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4E" w:rsidRPr="00B354F1" w:rsidRDefault="007B557C" w:rsidP="001D761D">
      <w:pPr>
        <w:jc w:val="right"/>
        <w:rPr>
          <w:szCs w:val="19"/>
        </w:rPr>
      </w:pPr>
      <w:r w:rsidRPr="00B354F1">
        <w:rPr>
          <w:szCs w:val="19"/>
        </w:rPr>
        <w:t>Zug,</w:t>
      </w:r>
      <w:bookmarkStart w:id="0" w:name="Datum"/>
      <w:r w:rsidRPr="00B354F1">
        <w:rPr>
          <w:szCs w:val="19"/>
        </w:rPr>
        <w:t xml:space="preserve"> </w:t>
      </w:r>
      <w:bookmarkEnd w:id="0"/>
      <w:r w:rsidR="002339E0">
        <w:rPr>
          <w:szCs w:val="19"/>
        </w:rPr>
        <w:t>24. Okto</w:t>
      </w:r>
      <w:r w:rsidR="00F92C8D" w:rsidRPr="00B354F1">
        <w:rPr>
          <w:szCs w:val="19"/>
        </w:rPr>
        <w:t xml:space="preserve">ber </w:t>
      </w:r>
      <w:r w:rsidR="002339E0">
        <w:rPr>
          <w:szCs w:val="19"/>
        </w:rPr>
        <w:t>2016</w:t>
      </w:r>
    </w:p>
    <w:p w:rsidR="00E3114E" w:rsidRPr="00B354F1" w:rsidRDefault="00E3114E" w:rsidP="001D761D">
      <w:pPr>
        <w:jc w:val="right"/>
        <w:rPr>
          <w:szCs w:val="19"/>
        </w:rPr>
      </w:pPr>
    </w:p>
    <w:p w:rsidR="003435D7" w:rsidRPr="00B354F1" w:rsidRDefault="003435D7" w:rsidP="001D761D">
      <w:pPr>
        <w:jc w:val="right"/>
        <w:rPr>
          <w:szCs w:val="19"/>
        </w:rPr>
      </w:pPr>
    </w:p>
    <w:p w:rsidR="00E3114E" w:rsidRPr="00B354F1" w:rsidRDefault="00E3114E" w:rsidP="001D761D">
      <w:pPr>
        <w:jc w:val="right"/>
        <w:rPr>
          <w:szCs w:val="19"/>
        </w:rPr>
      </w:pPr>
    </w:p>
    <w:p w:rsidR="00E3114E" w:rsidRPr="00B354F1" w:rsidRDefault="00850F78" w:rsidP="00850F78">
      <w:pPr>
        <w:rPr>
          <w:b/>
          <w:szCs w:val="19"/>
        </w:rPr>
      </w:pPr>
      <w:r w:rsidRPr="00B354F1">
        <w:rPr>
          <w:b/>
          <w:szCs w:val="19"/>
        </w:rPr>
        <w:t>Inländische Mission (IM)</w:t>
      </w:r>
    </w:p>
    <w:p w:rsidR="00850F78" w:rsidRPr="00B354F1" w:rsidRDefault="00850F78" w:rsidP="00850F78">
      <w:pPr>
        <w:rPr>
          <w:b/>
          <w:szCs w:val="19"/>
        </w:rPr>
      </w:pPr>
      <w:r w:rsidRPr="00B354F1">
        <w:rPr>
          <w:b/>
          <w:szCs w:val="19"/>
        </w:rPr>
        <w:t xml:space="preserve">Medienmitteilung </w:t>
      </w:r>
      <w:r w:rsidR="003F5B48" w:rsidRPr="00B354F1">
        <w:rPr>
          <w:b/>
          <w:szCs w:val="19"/>
        </w:rPr>
        <w:t xml:space="preserve">zu Epiphanie </w:t>
      </w:r>
      <w:r w:rsidR="002F10EF">
        <w:rPr>
          <w:b/>
          <w:szCs w:val="19"/>
        </w:rPr>
        <w:t>2017</w:t>
      </w:r>
    </w:p>
    <w:p w:rsidR="00B32455" w:rsidRPr="00B354F1" w:rsidRDefault="00B32455" w:rsidP="001D761D">
      <w:pPr>
        <w:jc w:val="right"/>
        <w:rPr>
          <w:szCs w:val="19"/>
        </w:rPr>
      </w:pPr>
    </w:p>
    <w:p w:rsidR="00850F78" w:rsidRPr="00B354F1" w:rsidRDefault="00850F78" w:rsidP="001D761D">
      <w:pPr>
        <w:jc w:val="right"/>
        <w:rPr>
          <w:szCs w:val="19"/>
        </w:rPr>
      </w:pPr>
    </w:p>
    <w:p w:rsidR="00E3114E" w:rsidRPr="00B354F1" w:rsidRDefault="00E3114E" w:rsidP="001D761D">
      <w:pPr>
        <w:jc w:val="right"/>
        <w:rPr>
          <w:szCs w:val="19"/>
        </w:rPr>
      </w:pPr>
    </w:p>
    <w:p w:rsidR="001E6DF1" w:rsidRDefault="008D7F11" w:rsidP="001E6DF1">
      <w:pPr>
        <w:pStyle w:val="Titel"/>
      </w:pPr>
      <w:proofErr w:type="spellStart"/>
      <w:r w:rsidRPr="008D7F11">
        <w:t>Epiphaniekollekte</w:t>
      </w:r>
      <w:proofErr w:type="spellEnd"/>
      <w:r w:rsidRPr="008D7F11">
        <w:t xml:space="preserve"> 20</w:t>
      </w:r>
      <w:r w:rsidR="00697F39">
        <w:t>1</w:t>
      </w:r>
      <w:r w:rsidR="002339E0">
        <w:t>7</w:t>
      </w:r>
      <w:r w:rsidR="007C687D">
        <w:t>:</w:t>
      </w:r>
      <w:r w:rsidR="00FD259B">
        <w:t xml:space="preserve"> Diese Pfarreien brauchen Hilfe</w:t>
      </w:r>
    </w:p>
    <w:p w:rsidR="008D7F11" w:rsidRPr="00B354F1" w:rsidRDefault="00F908C3" w:rsidP="001E6DF1">
      <w:pPr>
        <w:pStyle w:val="berschrift3"/>
        <w:rPr>
          <w:rFonts w:ascii="Vectora Com 55 Roman" w:hAnsi="Vectora Com 55 Roman"/>
          <w:szCs w:val="19"/>
        </w:rPr>
      </w:pPr>
      <w:r w:rsidRPr="00B354F1">
        <w:rPr>
          <w:rFonts w:ascii="Vectora Com 55 Roman" w:hAnsi="Vectora Com 55 Roman"/>
          <w:szCs w:val="19"/>
        </w:rPr>
        <w:t>(</w:t>
      </w:r>
      <w:r w:rsidR="00BD0ABA">
        <w:rPr>
          <w:rFonts w:ascii="Vectora Com 55 Roman" w:hAnsi="Vectora Com 55 Roman"/>
          <w:szCs w:val="19"/>
        </w:rPr>
        <w:t xml:space="preserve">Wenn Epiphanie ein Festtag ist: </w:t>
      </w:r>
      <w:r w:rsidR="002339E0">
        <w:rPr>
          <w:rFonts w:ascii="Vectora Com 55 Roman" w:hAnsi="Vectora Com 55 Roman"/>
          <w:szCs w:val="19"/>
        </w:rPr>
        <w:t>Freitag, 6. Januar</w:t>
      </w:r>
      <w:r w:rsidR="00BD0ABA">
        <w:rPr>
          <w:rFonts w:ascii="Vectora Com 55 Roman" w:hAnsi="Vectora Com 55 Roman"/>
          <w:szCs w:val="19"/>
        </w:rPr>
        <w:t>, sonst</w:t>
      </w:r>
      <w:r w:rsidR="002339E0">
        <w:rPr>
          <w:rFonts w:ascii="Vectora Com 55 Roman" w:hAnsi="Vectora Com 55 Roman"/>
          <w:szCs w:val="19"/>
        </w:rPr>
        <w:t xml:space="preserve"> </w:t>
      </w:r>
      <w:r w:rsidR="007C687D" w:rsidRPr="00B354F1">
        <w:rPr>
          <w:rFonts w:ascii="Vectora Com 55 Roman" w:hAnsi="Vectora Com 55 Roman"/>
          <w:szCs w:val="19"/>
        </w:rPr>
        <w:t xml:space="preserve">Samstag/Sonntag, </w:t>
      </w:r>
      <w:r w:rsidR="002339E0">
        <w:rPr>
          <w:rFonts w:ascii="Vectora Com 55 Roman" w:hAnsi="Vectora Com 55 Roman"/>
          <w:szCs w:val="19"/>
        </w:rPr>
        <w:t>7</w:t>
      </w:r>
      <w:r w:rsidR="00F86AA3" w:rsidRPr="00B354F1">
        <w:rPr>
          <w:rFonts w:ascii="Vectora Com 55 Roman" w:hAnsi="Vectora Com 55 Roman"/>
          <w:szCs w:val="19"/>
        </w:rPr>
        <w:t>./</w:t>
      </w:r>
      <w:r w:rsidR="002339E0">
        <w:rPr>
          <w:rFonts w:ascii="Vectora Com 55 Roman" w:hAnsi="Vectora Com 55 Roman"/>
          <w:szCs w:val="19"/>
        </w:rPr>
        <w:t>8. Januar</w:t>
      </w:r>
      <w:r w:rsidR="001F44B0" w:rsidRPr="00B354F1">
        <w:rPr>
          <w:rFonts w:ascii="Vectora Com 55 Roman" w:hAnsi="Vectora Com 55 Roman"/>
          <w:szCs w:val="19"/>
        </w:rPr>
        <w:t xml:space="preserve"> </w:t>
      </w:r>
      <w:r w:rsidR="002339E0">
        <w:rPr>
          <w:rFonts w:ascii="Vectora Com 55 Roman" w:hAnsi="Vectora Com 55 Roman"/>
          <w:szCs w:val="19"/>
        </w:rPr>
        <w:t>2017</w:t>
      </w:r>
      <w:r w:rsidRPr="00B354F1">
        <w:rPr>
          <w:rFonts w:ascii="Vectora Com 55 Roman" w:hAnsi="Vectora Com 55 Roman"/>
          <w:szCs w:val="19"/>
        </w:rPr>
        <w:t>)</w:t>
      </w:r>
    </w:p>
    <w:p w:rsidR="008D7F11" w:rsidRPr="00B354F1" w:rsidRDefault="008D7F11" w:rsidP="008D7F11">
      <w:pPr>
        <w:rPr>
          <w:szCs w:val="19"/>
        </w:rPr>
      </w:pPr>
    </w:p>
    <w:p w:rsidR="00BB7278" w:rsidRPr="00B354F1" w:rsidRDefault="00BB7278" w:rsidP="000F230A">
      <w:pPr>
        <w:jc w:val="both"/>
        <w:rPr>
          <w:szCs w:val="19"/>
        </w:rPr>
      </w:pPr>
      <w:r w:rsidRPr="00B354F1">
        <w:rPr>
          <w:szCs w:val="19"/>
        </w:rPr>
        <w:t xml:space="preserve">Risse in den Wänden, </w:t>
      </w:r>
      <w:r w:rsidR="002339E0">
        <w:rPr>
          <w:szCs w:val="19"/>
        </w:rPr>
        <w:t>Feuchtigkeit vom Boden und</w:t>
      </w:r>
      <w:r w:rsidRPr="00B354F1">
        <w:rPr>
          <w:szCs w:val="19"/>
        </w:rPr>
        <w:t xml:space="preserve"> </w:t>
      </w:r>
      <w:r w:rsidR="002339E0">
        <w:rPr>
          <w:szCs w:val="19"/>
        </w:rPr>
        <w:t>ein undichtes Dach bedrohen</w:t>
      </w:r>
      <w:r w:rsidR="00D3730D" w:rsidRPr="00B354F1">
        <w:rPr>
          <w:szCs w:val="19"/>
        </w:rPr>
        <w:t xml:space="preserve"> </w:t>
      </w:r>
      <w:r w:rsidRPr="00B354F1">
        <w:rPr>
          <w:szCs w:val="19"/>
        </w:rPr>
        <w:t>manche Kirche oder Kapelle</w:t>
      </w:r>
      <w:r w:rsidR="00D3730D" w:rsidRPr="00B354F1">
        <w:rPr>
          <w:szCs w:val="19"/>
        </w:rPr>
        <w:t>.</w:t>
      </w:r>
      <w:r w:rsidRPr="00B354F1">
        <w:rPr>
          <w:szCs w:val="19"/>
        </w:rPr>
        <w:t xml:space="preserve"> </w:t>
      </w:r>
      <w:r w:rsidR="00960582" w:rsidRPr="00B354F1">
        <w:rPr>
          <w:szCs w:val="19"/>
        </w:rPr>
        <w:t xml:space="preserve">Besonders betroffen sind die Pfarreien von </w:t>
      </w:r>
      <w:proofErr w:type="spellStart"/>
      <w:r w:rsidR="002339E0">
        <w:rPr>
          <w:szCs w:val="19"/>
        </w:rPr>
        <w:t>Ernen</w:t>
      </w:r>
      <w:proofErr w:type="spellEnd"/>
      <w:r w:rsidR="00760466" w:rsidRPr="00B354F1">
        <w:rPr>
          <w:szCs w:val="19"/>
        </w:rPr>
        <w:t xml:space="preserve"> </w:t>
      </w:r>
      <w:r w:rsidR="000F230A" w:rsidRPr="00B354F1">
        <w:rPr>
          <w:szCs w:val="19"/>
        </w:rPr>
        <w:t>(</w:t>
      </w:r>
      <w:r w:rsidR="002339E0">
        <w:rPr>
          <w:szCs w:val="19"/>
        </w:rPr>
        <w:t>VS</w:t>
      </w:r>
      <w:r w:rsidR="000F230A" w:rsidRPr="00B354F1">
        <w:rPr>
          <w:szCs w:val="19"/>
        </w:rPr>
        <w:t>)</w:t>
      </w:r>
      <w:r w:rsidR="00960582" w:rsidRPr="00B354F1">
        <w:rPr>
          <w:szCs w:val="19"/>
        </w:rPr>
        <w:t xml:space="preserve">, </w:t>
      </w:r>
      <w:proofErr w:type="spellStart"/>
      <w:r w:rsidR="002339E0">
        <w:rPr>
          <w:szCs w:val="19"/>
        </w:rPr>
        <w:t>Surcuolm</w:t>
      </w:r>
      <w:proofErr w:type="spellEnd"/>
      <w:r w:rsidR="00760466" w:rsidRPr="00B354F1">
        <w:rPr>
          <w:szCs w:val="19"/>
        </w:rPr>
        <w:t xml:space="preserve"> </w:t>
      </w:r>
      <w:r w:rsidR="000F230A" w:rsidRPr="00B354F1">
        <w:rPr>
          <w:szCs w:val="19"/>
        </w:rPr>
        <w:t>(</w:t>
      </w:r>
      <w:r w:rsidR="002339E0">
        <w:rPr>
          <w:szCs w:val="19"/>
        </w:rPr>
        <w:t>GR</w:t>
      </w:r>
      <w:r w:rsidR="000F230A" w:rsidRPr="00B354F1">
        <w:rPr>
          <w:szCs w:val="19"/>
        </w:rPr>
        <w:t>)</w:t>
      </w:r>
      <w:r w:rsidR="00960582" w:rsidRPr="00B354F1">
        <w:rPr>
          <w:szCs w:val="19"/>
        </w:rPr>
        <w:t xml:space="preserve"> und </w:t>
      </w:r>
      <w:r w:rsidR="00BD0ABA">
        <w:rPr>
          <w:szCs w:val="19"/>
        </w:rPr>
        <w:t>Boudry</w:t>
      </w:r>
      <w:r w:rsidR="00760466" w:rsidRPr="00B354F1">
        <w:rPr>
          <w:szCs w:val="19"/>
        </w:rPr>
        <w:t xml:space="preserve"> (</w:t>
      </w:r>
      <w:r w:rsidR="002339E0">
        <w:rPr>
          <w:szCs w:val="19"/>
        </w:rPr>
        <w:t>NE</w:t>
      </w:r>
      <w:r w:rsidR="00760466" w:rsidRPr="00B354F1">
        <w:rPr>
          <w:szCs w:val="19"/>
        </w:rPr>
        <w:t>)</w:t>
      </w:r>
      <w:r w:rsidR="002339E0">
        <w:rPr>
          <w:szCs w:val="19"/>
        </w:rPr>
        <w:t xml:space="preserve">, für welche die </w:t>
      </w:r>
      <w:proofErr w:type="spellStart"/>
      <w:r w:rsidR="002339E0">
        <w:rPr>
          <w:szCs w:val="19"/>
        </w:rPr>
        <w:t>Epiphaniekollekte</w:t>
      </w:r>
      <w:proofErr w:type="spellEnd"/>
      <w:r w:rsidR="002339E0">
        <w:rPr>
          <w:szCs w:val="19"/>
        </w:rPr>
        <w:t xml:space="preserve"> 2017 aufgenommen wird</w:t>
      </w:r>
      <w:r w:rsidR="00960582" w:rsidRPr="00B354F1">
        <w:rPr>
          <w:szCs w:val="19"/>
        </w:rPr>
        <w:t xml:space="preserve">. Den Pfarreien fehlt das Geld, um </w:t>
      </w:r>
      <w:r w:rsidR="002339E0">
        <w:rPr>
          <w:szCs w:val="19"/>
        </w:rPr>
        <w:t>die bei allen drei Kirchen unbedingt notwendigen</w:t>
      </w:r>
      <w:r w:rsidR="00960582" w:rsidRPr="00B354F1">
        <w:rPr>
          <w:szCs w:val="19"/>
        </w:rPr>
        <w:t xml:space="preserve"> Renovationsarbeiten </w:t>
      </w:r>
      <w:r w:rsidR="00BD0ABA">
        <w:rPr>
          <w:szCs w:val="19"/>
        </w:rPr>
        <w:t xml:space="preserve">alleine </w:t>
      </w:r>
      <w:r w:rsidR="00960582" w:rsidRPr="00B354F1">
        <w:rPr>
          <w:szCs w:val="19"/>
        </w:rPr>
        <w:t>anzugehen. Die Inlä</w:t>
      </w:r>
      <w:r w:rsidR="003F5B48" w:rsidRPr="00B354F1">
        <w:rPr>
          <w:szCs w:val="19"/>
        </w:rPr>
        <w:t xml:space="preserve">ndische Mission ruft deshalb </w:t>
      </w:r>
      <w:r w:rsidR="002339E0">
        <w:rPr>
          <w:szCs w:val="19"/>
        </w:rPr>
        <w:t>anlässlich der</w:t>
      </w:r>
      <w:r w:rsidR="00960582" w:rsidRPr="00B354F1">
        <w:rPr>
          <w:szCs w:val="19"/>
        </w:rPr>
        <w:t xml:space="preserve"> </w:t>
      </w:r>
      <w:r w:rsidR="001C571D" w:rsidRPr="00B354F1">
        <w:rPr>
          <w:szCs w:val="19"/>
        </w:rPr>
        <w:t>Epiphanie 201</w:t>
      </w:r>
      <w:r w:rsidR="002339E0">
        <w:rPr>
          <w:szCs w:val="19"/>
        </w:rPr>
        <w:t>7</w:t>
      </w:r>
      <w:r w:rsidR="00900103" w:rsidRPr="00B354F1">
        <w:rPr>
          <w:szCs w:val="19"/>
        </w:rPr>
        <w:t xml:space="preserve"> zu</w:t>
      </w:r>
      <w:r w:rsidR="002339E0">
        <w:rPr>
          <w:szCs w:val="19"/>
        </w:rPr>
        <w:t>r</w:t>
      </w:r>
      <w:r w:rsidR="00900103" w:rsidRPr="00B354F1">
        <w:rPr>
          <w:szCs w:val="19"/>
        </w:rPr>
        <w:t xml:space="preserve"> </w:t>
      </w:r>
      <w:r w:rsidR="00960582" w:rsidRPr="00B354F1">
        <w:rPr>
          <w:szCs w:val="19"/>
        </w:rPr>
        <w:t>Solidarität auf und bittet um Spenden für diese</w:t>
      </w:r>
      <w:r w:rsidR="00900103" w:rsidRPr="00B354F1">
        <w:rPr>
          <w:szCs w:val="19"/>
        </w:rPr>
        <w:t xml:space="preserve"> </w:t>
      </w:r>
      <w:r w:rsidR="00960582" w:rsidRPr="00B354F1">
        <w:rPr>
          <w:szCs w:val="19"/>
        </w:rPr>
        <w:t xml:space="preserve">bedürftigen Pfarreien. </w:t>
      </w:r>
      <w:r w:rsidR="00C052E2" w:rsidRPr="00B354F1">
        <w:rPr>
          <w:color w:val="000000"/>
          <w:szCs w:val="19"/>
        </w:rPr>
        <w:t xml:space="preserve">Seit </w:t>
      </w:r>
      <w:r w:rsidR="001C571D" w:rsidRPr="00B354F1">
        <w:rPr>
          <w:color w:val="000000"/>
          <w:szCs w:val="19"/>
        </w:rPr>
        <w:t xml:space="preserve">über </w:t>
      </w:r>
      <w:r w:rsidR="00C052E2" w:rsidRPr="00B354F1">
        <w:rPr>
          <w:color w:val="000000"/>
          <w:szCs w:val="19"/>
        </w:rPr>
        <w:t>150 Jahren setzt sich die Inländische Mission</w:t>
      </w:r>
      <w:r w:rsidRPr="00B354F1">
        <w:rPr>
          <w:color w:val="000000"/>
          <w:szCs w:val="19"/>
        </w:rPr>
        <w:t xml:space="preserve"> </w:t>
      </w:r>
      <w:r w:rsidR="00FD259B" w:rsidRPr="00B354F1">
        <w:rPr>
          <w:color w:val="000000"/>
          <w:szCs w:val="19"/>
        </w:rPr>
        <w:t xml:space="preserve">zusammen mit den </w:t>
      </w:r>
      <w:r w:rsidR="00CF407A" w:rsidRPr="00B354F1">
        <w:rPr>
          <w:color w:val="000000"/>
          <w:szCs w:val="19"/>
        </w:rPr>
        <w:t>Schweizer Bischöfe</w:t>
      </w:r>
      <w:r w:rsidR="00FD259B" w:rsidRPr="00B354F1">
        <w:rPr>
          <w:color w:val="000000"/>
          <w:szCs w:val="19"/>
        </w:rPr>
        <w:t>n</w:t>
      </w:r>
      <w:r w:rsidR="00CF407A" w:rsidRPr="00B354F1">
        <w:rPr>
          <w:color w:val="000000"/>
          <w:szCs w:val="19"/>
        </w:rPr>
        <w:t xml:space="preserve"> </w:t>
      </w:r>
      <w:r w:rsidR="00685820" w:rsidRPr="00B354F1">
        <w:rPr>
          <w:color w:val="000000"/>
          <w:szCs w:val="19"/>
        </w:rPr>
        <w:t xml:space="preserve">für den Kirchenerhalt </w:t>
      </w:r>
      <w:r w:rsidRPr="00B354F1">
        <w:rPr>
          <w:color w:val="000000"/>
          <w:szCs w:val="19"/>
        </w:rPr>
        <w:t>in allen Landesteilen</w:t>
      </w:r>
      <w:r w:rsidR="00CF407A" w:rsidRPr="00B354F1">
        <w:rPr>
          <w:color w:val="000000"/>
          <w:szCs w:val="19"/>
        </w:rPr>
        <w:t xml:space="preserve"> der Schweiz</w:t>
      </w:r>
      <w:r w:rsidRPr="00B354F1">
        <w:rPr>
          <w:color w:val="000000"/>
          <w:szCs w:val="19"/>
        </w:rPr>
        <w:t xml:space="preserve"> ein</w:t>
      </w:r>
      <w:r w:rsidR="00C052E2" w:rsidRPr="00B354F1">
        <w:rPr>
          <w:color w:val="000000"/>
          <w:szCs w:val="19"/>
        </w:rPr>
        <w:t xml:space="preserve">, um </w:t>
      </w:r>
      <w:r w:rsidR="002339E0">
        <w:rPr>
          <w:color w:val="000000"/>
          <w:szCs w:val="19"/>
        </w:rPr>
        <w:t>Gotteshäuse</w:t>
      </w:r>
      <w:r w:rsidR="00BD0ABA">
        <w:rPr>
          <w:color w:val="000000"/>
          <w:szCs w:val="19"/>
        </w:rPr>
        <w:t>r als Orte von Gebet, Gottesdienst und Seelsorge zu bewahren.</w:t>
      </w:r>
    </w:p>
    <w:p w:rsidR="00960582" w:rsidRPr="00B354F1" w:rsidRDefault="00960582" w:rsidP="000F230A">
      <w:pPr>
        <w:jc w:val="both"/>
        <w:rPr>
          <w:szCs w:val="19"/>
        </w:rPr>
      </w:pPr>
    </w:p>
    <w:p w:rsidR="00F34369" w:rsidRPr="00B354F1" w:rsidRDefault="00F34369" w:rsidP="00960582">
      <w:pPr>
        <w:rPr>
          <w:szCs w:val="19"/>
        </w:rPr>
      </w:pPr>
    </w:p>
    <w:p w:rsidR="00F34369" w:rsidRPr="00B354F1" w:rsidRDefault="002339E0" w:rsidP="00F34369">
      <w:pPr>
        <w:rPr>
          <w:b/>
          <w:szCs w:val="19"/>
        </w:rPr>
      </w:pPr>
      <w:proofErr w:type="spellStart"/>
      <w:r>
        <w:rPr>
          <w:b/>
          <w:szCs w:val="19"/>
        </w:rPr>
        <w:t>Ernen</w:t>
      </w:r>
      <w:proofErr w:type="spellEnd"/>
      <w:r>
        <w:rPr>
          <w:b/>
          <w:szCs w:val="19"/>
        </w:rPr>
        <w:t xml:space="preserve"> (VS)</w:t>
      </w:r>
      <w:r w:rsidR="00F34369" w:rsidRPr="00B354F1">
        <w:rPr>
          <w:b/>
          <w:szCs w:val="19"/>
        </w:rPr>
        <w:t xml:space="preserve">: </w:t>
      </w:r>
      <w:r w:rsidR="008B7760" w:rsidRPr="00B354F1">
        <w:rPr>
          <w:b/>
          <w:szCs w:val="19"/>
        </w:rPr>
        <w:t>Die Kirche als Dorf</w:t>
      </w:r>
      <w:r>
        <w:rPr>
          <w:b/>
          <w:szCs w:val="19"/>
        </w:rPr>
        <w:t>- und Kultur</w:t>
      </w:r>
      <w:r w:rsidR="008B7760" w:rsidRPr="00B354F1">
        <w:rPr>
          <w:b/>
          <w:szCs w:val="19"/>
        </w:rPr>
        <w:t>zentrum</w:t>
      </w:r>
    </w:p>
    <w:p w:rsidR="00EA44A3" w:rsidRPr="00B354F1" w:rsidRDefault="00A46535" w:rsidP="006A78D8">
      <w:pPr>
        <w:pStyle w:val="Einleitungstext"/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</w:pPr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Reich ist das Erbe des </w:t>
      </w:r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Musikdorfes</w:t>
      </w:r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</w:t>
      </w:r>
      <w:proofErr w:type="spellStart"/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Ernen</w:t>
      </w:r>
      <w:proofErr w:type="spellEnd"/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im </w:t>
      </w:r>
      <w:proofErr w:type="spellStart"/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Untergoms</w:t>
      </w:r>
      <w:proofErr w:type="spellEnd"/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.</w:t>
      </w:r>
      <w:r w:rsidR="00760466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</w:t>
      </w:r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Besonders die </w:t>
      </w:r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Barockk</w:t>
      </w:r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irche </w:t>
      </w:r>
      <w:r w:rsidR="00E713C3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mit dem hl. Georg als Patron </w:t>
      </w:r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ist der grosse Stolz der kleinen Pfarrei</w:t>
      </w:r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, die </w:t>
      </w:r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neben dem Gottesdienst </w:t>
      </w:r>
      <w:r w:rsidR="002339E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auch </w:t>
      </w:r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für die </w:t>
      </w:r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meisten </w:t>
      </w:r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Konzerte von «Musikdorf </w:t>
      </w:r>
      <w:proofErr w:type="spellStart"/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Ernen</w:t>
      </w:r>
      <w:proofErr w:type="spellEnd"/>
      <w:r w:rsidR="00CC4A70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» unersetzlich ist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. D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as Kirchendach aber ist undicht, die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Aussenwände 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weisen Risse auf</w:t>
      </w:r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,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und das Innere der Kirche bedarf einer </w:t>
      </w:r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gründlichen Auffrischung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. Obwohl zahlreiche Bewohner mit eigenen Spenden zur Finanzierung </w:t>
      </w:r>
      <w:r w:rsidR="00E713C3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beitra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gen und Gemeinde, Kanton und</w:t>
      </w:r>
      <w:r w:rsidR="00E713C3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Bund 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sowie</w:t>
      </w:r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die </w:t>
      </w:r>
      <w:r w:rsidR="002F10E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«</w:t>
      </w:r>
      <w:proofErr w:type="spellStart"/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Lot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erie</w:t>
      </w:r>
      <w:proofErr w:type="spellEnd"/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</w:t>
      </w:r>
      <w:proofErr w:type="spellStart"/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Romande</w:t>
      </w:r>
      <w:proofErr w:type="spellEnd"/>
      <w:r w:rsidR="002F10E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»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beachtliche </w:t>
      </w:r>
      <w:r w:rsidR="0061302D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Summen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</w:t>
      </w:r>
      <w:r w:rsidR="00E713C3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zugesprochen haben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, 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sind die Gesamtkosten von 2,3 Mio. Franken bei weitem noch nicht gedeckt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. </w:t>
      </w:r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Die Inländische Mission setzt sich zum Ziel, mit der </w:t>
      </w:r>
      <w:proofErr w:type="spellStart"/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Epiphaniekollekte</w:t>
      </w:r>
      <w:proofErr w:type="spellEnd"/>
      <w:r w:rsidR="00642BDC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und weiteren Massnahmen einen wichtigen Beitrag für die Renovation der wunderschönen Barockkirche zu leisten</w:t>
      </w:r>
      <w:r w:rsidR="00EA44A3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.</w:t>
      </w:r>
    </w:p>
    <w:p w:rsidR="00F05BDE" w:rsidRPr="00B354F1" w:rsidRDefault="00F05BDE" w:rsidP="006A78D8">
      <w:pPr>
        <w:pStyle w:val="Einleitungstext"/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</w:pPr>
    </w:p>
    <w:p w:rsidR="00EA44A3" w:rsidRPr="00B354F1" w:rsidRDefault="00EA44A3" w:rsidP="00F05BDE">
      <w:pPr>
        <w:pStyle w:val="Einleitungstext"/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</w:pPr>
    </w:p>
    <w:p w:rsidR="00F05BDE" w:rsidRPr="00B354F1" w:rsidRDefault="00642BDC" w:rsidP="00EA44A3">
      <w:pPr>
        <w:pStyle w:val="Lauftext"/>
        <w:rPr>
          <w:rFonts w:ascii="Vectora Com 55 Roman" w:hAnsi="Vectora Com 55 Roman" w:cs="Times New Roman"/>
          <w:b/>
          <w:spacing w:val="6"/>
          <w:sz w:val="19"/>
          <w:szCs w:val="19"/>
          <w:lang w:val="de-CH" w:eastAsia="de-DE"/>
        </w:rPr>
      </w:pPr>
      <w:proofErr w:type="spellStart"/>
      <w:r>
        <w:rPr>
          <w:rFonts w:ascii="Vectora Com 55 Roman" w:hAnsi="Vectora Com 55 Roman" w:cs="Times New Roman"/>
          <w:b/>
          <w:spacing w:val="6"/>
          <w:sz w:val="19"/>
          <w:szCs w:val="19"/>
          <w:lang w:val="de-CH" w:eastAsia="de-DE"/>
        </w:rPr>
        <w:t>Surcuolm</w:t>
      </w:r>
      <w:proofErr w:type="spellEnd"/>
      <w:r>
        <w:rPr>
          <w:rFonts w:ascii="Vectora Com 55 Roman" w:hAnsi="Vectora Com 55 Roman" w:cs="Times New Roman"/>
          <w:b/>
          <w:spacing w:val="6"/>
          <w:sz w:val="19"/>
          <w:szCs w:val="19"/>
          <w:lang w:val="de-CH" w:eastAsia="de-DE"/>
        </w:rPr>
        <w:t xml:space="preserve"> (GR): </w:t>
      </w:r>
      <w:r w:rsidR="00E713C3">
        <w:rPr>
          <w:rFonts w:ascii="Vectora Com 55 Roman" w:hAnsi="Vectora Com 55 Roman" w:cs="Times New Roman"/>
          <w:b/>
          <w:spacing w:val="6"/>
          <w:sz w:val="19"/>
          <w:szCs w:val="19"/>
          <w:lang w:val="de-CH" w:eastAsia="de-DE"/>
        </w:rPr>
        <w:t>Aussenrestaurierung als Notmassnahme</w:t>
      </w:r>
    </w:p>
    <w:p w:rsidR="00C74A41" w:rsidRPr="00B354F1" w:rsidRDefault="00E713C3" w:rsidP="00D36250">
      <w:pPr>
        <w:pStyle w:val="Einleitungstext"/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</w:pPr>
      <w:r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Die Pfarrkirche St. Georg auf einer Terrasse am nördlichen Rand des Dorfes wurde 1858 eingeweiht, wo bereits seit 1604 ein Vorgängerbau stand. </w:t>
      </w:r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Seit der letzten Restaurierung in den Jahren 1976–1979 sind so starke Schäden festzustellen, dass eine </w:t>
      </w:r>
      <w:proofErr w:type="spellStart"/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>Gesamtrenovation</w:t>
      </w:r>
      <w:proofErr w:type="spellEnd"/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 unausweichlich ist und möglichst schnell durchgeführt werden muss. Das Dach muss gereinig</w:t>
      </w:r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>t und</w:t>
      </w:r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 die Wände entfeuchtet und saniert werden, bevor die </w:t>
      </w:r>
      <w:proofErr w:type="spellStart"/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>Innenrenovation</w:t>
      </w:r>
      <w:proofErr w:type="spellEnd"/>
      <w:r w:rsidR="0061302D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 in Angriff genommen werden kann. </w:t>
      </w:r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Trotz den Zuschüssen von Bund und Kanton sowie der katholischen Landeskirche Graubünden ist es der Kirchgemeinde </w:t>
      </w:r>
      <w:proofErr w:type="spellStart"/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>Surcuolm</w:t>
      </w:r>
      <w:proofErr w:type="spellEnd"/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 nicht möglich, die verbleibenden Kosten von 0,7 Mio. Franken aus eigenen Mitteln zu bestreiten. Deshalb leistet auch hier die Inländische Mission mit der </w:t>
      </w:r>
      <w:proofErr w:type="spellStart"/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>Epiphaniekollekte</w:t>
      </w:r>
      <w:proofErr w:type="spellEnd"/>
      <w:r w:rsidR="006B66AA">
        <w:rPr>
          <w:rFonts w:ascii="Vectora Com 55 Roman" w:hAnsi="Vectora Com 55 Roman" w:cs="Times New Roman"/>
          <w:b w:val="0"/>
          <w:bCs w:val="0"/>
          <w:spacing w:val="6"/>
          <w:sz w:val="19"/>
          <w:szCs w:val="19"/>
          <w:lang w:val="de-CH" w:eastAsia="de-DE"/>
        </w:rPr>
        <w:t xml:space="preserve"> Hilfe.</w:t>
      </w:r>
    </w:p>
    <w:p w:rsidR="00C74A41" w:rsidRDefault="00C74A41" w:rsidP="00C74A41">
      <w:pPr>
        <w:pStyle w:val="Lauftext"/>
        <w:rPr>
          <w:rFonts w:ascii="Vectora Com 55 Roman" w:hAnsi="Vectora Com 55 Roman" w:cs="Times New Roman"/>
          <w:spacing w:val="6"/>
          <w:sz w:val="19"/>
          <w:szCs w:val="19"/>
          <w:lang w:val="de-CH" w:eastAsia="de-DE"/>
        </w:rPr>
      </w:pPr>
    </w:p>
    <w:p w:rsidR="00D369DA" w:rsidRPr="00B354F1" w:rsidRDefault="00D369DA" w:rsidP="00C74A41">
      <w:pPr>
        <w:pStyle w:val="Lauftext"/>
        <w:rPr>
          <w:rFonts w:ascii="Vectora Com 55 Roman" w:hAnsi="Vectora Com 55 Roman" w:cs="Times New Roman"/>
          <w:spacing w:val="6"/>
          <w:sz w:val="19"/>
          <w:szCs w:val="19"/>
          <w:lang w:val="de-CH" w:eastAsia="de-DE"/>
        </w:rPr>
      </w:pPr>
    </w:p>
    <w:p w:rsidR="00801A19" w:rsidRPr="00B354F1" w:rsidRDefault="006B66AA" w:rsidP="007A4488">
      <w:pPr>
        <w:rPr>
          <w:b/>
          <w:color w:val="000000"/>
          <w:szCs w:val="19"/>
        </w:rPr>
      </w:pPr>
      <w:r>
        <w:rPr>
          <w:b/>
          <w:color w:val="000000"/>
          <w:szCs w:val="19"/>
        </w:rPr>
        <w:lastRenderedPageBreak/>
        <w:t>Boudry (NE)</w:t>
      </w:r>
      <w:r w:rsidR="00E313E3" w:rsidRPr="00B354F1">
        <w:rPr>
          <w:b/>
          <w:color w:val="000000"/>
          <w:szCs w:val="19"/>
        </w:rPr>
        <w:t xml:space="preserve">: </w:t>
      </w:r>
      <w:r w:rsidR="00801A19" w:rsidRPr="00B354F1">
        <w:rPr>
          <w:b/>
          <w:color w:val="000000"/>
          <w:szCs w:val="19"/>
        </w:rPr>
        <w:t>Hilfe für die Neuenburger Diaspora</w:t>
      </w:r>
    </w:p>
    <w:p w:rsidR="00801A19" w:rsidRPr="00B354F1" w:rsidRDefault="00E52A9D" w:rsidP="00702790">
      <w:pPr>
        <w:pStyle w:val="Einleitungstext"/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</w:pPr>
      <w:r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Die Pfarrei 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Boudry</w:t>
      </w:r>
      <w:r w:rsidR="00801A19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liegt im </w:t>
      </w:r>
      <w:r w:rsidR="00061157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Westen des </w:t>
      </w:r>
      <w:r w:rsidR="00801A19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Kanton</w:t>
      </w:r>
      <w:r w:rsidR="00061157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s</w:t>
      </w:r>
      <w:r w:rsidR="00801A19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Neuenburg</w:t>
      </w:r>
      <w:r w:rsidR="00061157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; sie konnte am 25. September 2016 das 50-Jahr-Jubiläum ihrer Kirche St. Peter feiern</w:t>
      </w:r>
      <w:r w:rsidR="00801A19" w:rsidRPr="00B354F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. </w:t>
      </w:r>
      <w:r w:rsidR="00061157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Bei der modernen Kirche besteht aber vielfältiger Handlungsbedarf. 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Notfallmässig wurde bereits das Dach, das 2013 durch Hagelschlag beschädigt wurde, saniert und iso</w:t>
      </w:r>
      <w:r w:rsidR="002F10E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liert, ebenso das Kirchengeläut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und die Lautsprecheranlage erneuert. Die Kirchenterasse, das Innere der Kirche, die Heizung, die Fenster</w:t>
      </w:r>
      <w:r w:rsidR="00D6764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, die WC-Anlagen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und die Küche des Pfarreizentrums müssen ebenfalls 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saniert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werden. </w:t>
      </w:r>
      <w:r w:rsidR="00D6764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Zwei Hypotheken belasten die Pfarrei bereits stark, was umso schwerer wiegt, da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im Kanton Neuenburg aufgrund der Trennung von Kirch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 und Staat keine Kirchensteuer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eingezogen werden </w:t>
      </w:r>
      <w:r w:rsidR="00BD0AB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darf</w:t>
      </w:r>
      <w:r w:rsidR="00D6764F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. So ist die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Pfarrei dringend auf Hilfe von aussen angewiesen</w:t>
      </w:r>
      <w:r w:rsidR="006B66A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. Auch hier leistet die Inländische Mission mit der </w:t>
      </w:r>
      <w:proofErr w:type="spellStart"/>
      <w:r w:rsidR="006B66A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Epiphaniekollekte</w:t>
      </w:r>
      <w:proofErr w:type="spellEnd"/>
      <w:r w:rsidR="006B66AA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 xml:space="preserve"> einen wichtigen Beitrag</w:t>
      </w:r>
      <w:r w:rsidR="007B39C1">
        <w:rPr>
          <w:rFonts w:ascii="Vectora Com 55 Roman" w:hAnsi="Vectora Com 55 Roman" w:cs="Times New Roman"/>
          <w:b w:val="0"/>
          <w:bCs w:val="0"/>
          <w:color w:val="auto"/>
          <w:spacing w:val="6"/>
          <w:sz w:val="19"/>
          <w:szCs w:val="19"/>
          <w:lang w:val="de-CH" w:eastAsia="de-DE"/>
        </w:rPr>
        <w:t>.</w:t>
      </w:r>
    </w:p>
    <w:p w:rsidR="005D1E1E" w:rsidRDefault="005D1E1E" w:rsidP="007A4488">
      <w:pPr>
        <w:rPr>
          <w:szCs w:val="19"/>
        </w:rPr>
      </w:pPr>
    </w:p>
    <w:p w:rsidR="00DD058F" w:rsidRDefault="00DD058F" w:rsidP="007A4488">
      <w:pPr>
        <w:rPr>
          <w:szCs w:val="19"/>
        </w:rPr>
      </w:pPr>
    </w:p>
    <w:p w:rsidR="00DD058F" w:rsidRPr="00B354F1" w:rsidRDefault="00DD058F" w:rsidP="00DD058F">
      <w:pPr>
        <w:rPr>
          <w:szCs w:val="19"/>
        </w:rPr>
      </w:pPr>
    </w:p>
    <w:p w:rsidR="00DD058F" w:rsidRPr="00B354F1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19"/>
        </w:rPr>
      </w:pPr>
    </w:p>
    <w:p w:rsidR="00DD058F" w:rsidRP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Cs w:val="19"/>
        </w:rPr>
      </w:pPr>
      <w:proofErr w:type="spellStart"/>
      <w:r w:rsidRPr="00DD058F">
        <w:rPr>
          <w:b/>
          <w:szCs w:val="19"/>
        </w:rPr>
        <w:t>Epiphaniekollekte</w:t>
      </w:r>
      <w:proofErr w:type="spellEnd"/>
      <w:r w:rsidRPr="00DD058F">
        <w:rPr>
          <w:b/>
          <w:szCs w:val="19"/>
        </w:rPr>
        <w:t xml:space="preserve"> 2017 – Aufruf der </w:t>
      </w:r>
      <w:proofErr w:type="spellStart"/>
      <w:r w:rsidRPr="00DD058F">
        <w:rPr>
          <w:b/>
          <w:szCs w:val="19"/>
        </w:rPr>
        <w:t>Schweize</w:t>
      </w:r>
      <w:proofErr w:type="spellEnd"/>
      <w:r w:rsidRPr="00DD058F">
        <w:rPr>
          <w:b/>
          <w:szCs w:val="19"/>
        </w:rPr>
        <w:t xml:space="preserve"> Bischöfe</w:t>
      </w:r>
    </w:p>
    <w:p w:rsidR="00DD058F" w:rsidRPr="00B354F1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19"/>
          <w:lang w:val="de-DE"/>
        </w:rPr>
      </w:pP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  <w:r w:rsidRPr="00B8545F">
        <w:rPr>
          <w:lang w:val="de-DE"/>
        </w:rPr>
        <w:t>Kirchen und Kapellen erfordern ständigen Unterhalt und alle paar Jahrzehnte eine Renovation. Für Pfarreien ohne Kirchensteuer oder kleine Kirchgemeinden sind dies Herausforderungen, die sie a</w:t>
      </w:r>
      <w:r>
        <w:rPr>
          <w:lang w:val="de-DE"/>
        </w:rPr>
        <w:t>us eigener Kraft nicht bewältigen</w:t>
      </w:r>
      <w:r w:rsidRPr="00B8545F">
        <w:rPr>
          <w:lang w:val="de-DE"/>
        </w:rPr>
        <w:t xml:space="preserve"> können.</w:t>
      </w: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  <w:r w:rsidRPr="00B8545F">
        <w:rPr>
          <w:lang w:val="de-DE"/>
        </w:rPr>
        <w:t xml:space="preserve">Seit bald 50 Jahren setzt sich die Inländische Mission mit dem </w:t>
      </w:r>
      <w:proofErr w:type="spellStart"/>
      <w:r w:rsidRPr="00B8545F">
        <w:rPr>
          <w:lang w:val="de-DE"/>
        </w:rPr>
        <w:t>Epiphanieopfer</w:t>
      </w:r>
      <w:proofErr w:type="spellEnd"/>
      <w:r w:rsidRPr="00B8545F">
        <w:rPr>
          <w:lang w:val="de-DE"/>
        </w:rPr>
        <w:t xml:space="preserve"> für den Erhalt von Kirchen in allen Landesteilen der Schweiz ein, um </w:t>
      </w:r>
      <w:r>
        <w:rPr>
          <w:lang w:val="de-DE"/>
        </w:rPr>
        <w:t>diese</w:t>
      </w:r>
      <w:r w:rsidRPr="00B8545F">
        <w:rPr>
          <w:lang w:val="de-DE"/>
        </w:rPr>
        <w:t xml:space="preserve"> als Orte der lebendigen Seelsorge bewahren</w:t>
      </w:r>
      <w:r>
        <w:rPr>
          <w:lang w:val="de-DE"/>
        </w:rPr>
        <w:t xml:space="preserve"> zu können</w:t>
      </w:r>
      <w:r w:rsidRPr="00B8545F">
        <w:rPr>
          <w:lang w:val="de-DE"/>
        </w:rPr>
        <w:t>.</w:t>
      </w:r>
      <w:r>
        <w:rPr>
          <w:lang w:val="de-DE"/>
        </w:rPr>
        <w:t xml:space="preserve"> </w:t>
      </w:r>
      <w:r w:rsidRPr="00B8545F">
        <w:rPr>
          <w:lang w:val="de-DE"/>
        </w:rPr>
        <w:t xml:space="preserve">Zu Epiphanie 2017 ruft die Inländische Mission zur Unterstützung der folgenden drei Renovationsprojekte auf: für die Pfarrkirche </w:t>
      </w:r>
      <w:r>
        <w:rPr>
          <w:lang w:val="de-DE"/>
        </w:rPr>
        <w:t>St. Peter in Boudry-</w:t>
      </w:r>
      <w:proofErr w:type="spellStart"/>
      <w:r>
        <w:rPr>
          <w:lang w:val="de-DE"/>
        </w:rPr>
        <w:t>Cortaillod</w:t>
      </w:r>
      <w:proofErr w:type="spellEnd"/>
      <w:r>
        <w:rPr>
          <w:lang w:val="de-DE"/>
        </w:rPr>
        <w:t xml:space="preserve"> (NE), für die Pfarrkirche St. Georg in </w:t>
      </w:r>
      <w:proofErr w:type="spellStart"/>
      <w:r>
        <w:rPr>
          <w:lang w:val="de-DE"/>
        </w:rPr>
        <w:t>Ernen</w:t>
      </w:r>
      <w:proofErr w:type="spellEnd"/>
      <w:r>
        <w:rPr>
          <w:lang w:val="de-DE"/>
        </w:rPr>
        <w:t xml:space="preserve"> (VS), der Mutterkirche des unteren </w:t>
      </w:r>
      <w:proofErr w:type="spellStart"/>
      <w:r>
        <w:rPr>
          <w:lang w:val="de-DE"/>
        </w:rPr>
        <w:t>Goms</w:t>
      </w:r>
      <w:proofErr w:type="spellEnd"/>
      <w:r>
        <w:rPr>
          <w:lang w:val="de-DE"/>
        </w:rPr>
        <w:t xml:space="preserve">, sowie für die Pfarrkirche St. Georg in </w:t>
      </w:r>
      <w:proofErr w:type="spellStart"/>
      <w:r>
        <w:rPr>
          <w:lang w:val="de-DE"/>
        </w:rPr>
        <w:t>Surcuolm</w:t>
      </w:r>
      <w:proofErr w:type="spellEnd"/>
      <w:r>
        <w:rPr>
          <w:lang w:val="de-DE"/>
        </w:rPr>
        <w:t xml:space="preserve"> (GR)</w:t>
      </w:r>
      <w:r w:rsidRPr="00B8545F">
        <w:rPr>
          <w:lang w:val="de-DE"/>
        </w:rPr>
        <w:t>.</w:t>
      </w: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  <w:r w:rsidRPr="00B8545F">
        <w:rPr>
          <w:lang w:val="de-DE"/>
        </w:rPr>
        <w:t>Die Schweizer Bischöfe bitten alle Pfarreien um ein deutliches Zeichen gelebter</w:t>
      </w:r>
      <w:r w:rsidR="00BD0ABA">
        <w:rPr>
          <w:lang w:val="de-DE"/>
        </w:rPr>
        <w:t xml:space="preserve"> Solidarität. Sie empfehlen die </w:t>
      </w:r>
      <w:proofErr w:type="spellStart"/>
      <w:r w:rsidR="00BD0ABA">
        <w:rPr>
          <w:lang w:val="de-DE"/>
        </w:rPr>
        <w:t>Epiphaniekollekte</w:t>
      </w:r>
      <w:proofErr w:type="spellEnd"/>
      <w:r w:rsidRPr="00B8545F">
        <w:rPr>
          <w:lang w:val="de-DE"/>
        </w:rPr>
        <w:t xml:space="preserve"> 201</w:t>
      </w:r>
      <w:r>
        <w:rPr>
          <w:lang w:val="de-DE"/>
        </w:rPr>
        <w:t>7</w:t>
      </w:r>
      <w:r w:rsidRPr="00B8545F">
        <w:rPr>
          <w:lang w:val="de-DE"/>
        </w:rPr>
        <w:t xml:space="preserve"> dem Wohlwollen aller Katholikinnen und Katholiken in der Schweiz. Im Namen der drei Pfarreien danken die Schweizer Bischöfe und Territorialäbte für alle Spenden ganz herzlich!</w:t>
      </w: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  <w:r>
        <w:rPr>
          <w:lang w:val="de-DE"/>
        </w:rPr>
        <w:t>Freiburg, im Dezember 2016</w:t>
      </w:r>
    </w:p>
    <w:p w:rsid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de-DE"/>
        </w:rPr>
      </w:pPr>
    </w:p>
    <w:p w:rsidR="00DD058F" w:rsidRPr="00DD058F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Cs w:val="19"/>
        </w:rPr>
      </w:pPr>
      <w:r w:rsidRPr="00DD058F">
        <w:rPr>
          <w:i/>
          <w:lang w:val="de-DE"/>
        </w:rPr>
        <w:t>Die Schweizer Bischöfe und Territorialäbte</w:t>
      </w:r>
    </w:p>
    <w:p w:rsidR="00DD058F" w:rsidRPr="00B354F1" w:rsidRDefault="00DD058F" w:rsidP="00DD05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19"/>
        </w:rPr>
      </w:pPr>
    </w:p>
    <w:p w:rsidR="00DD058F" w:rsidRPr="00B354F1" w:rsidRDefault="00DD058F" w:rsidP="00DD058F">
      <w:pPr>
        <w:rPr>
          <w:szCs w:val="19"/>
        </w:rPr>
      </w:pPr>
    </w:p>
    <w:p w:rsidR="00DD058F" w:rsidRDefault="00DD058F" w:rsidP="00DD058F"/>
    <w:p w:rsidR="00DD058F" w:rsidRPr="00B8545F" w:rsidRDefault="00DD058F" w:rsidP="00DD058F">
      <w:pPr>
        <w:jc w:val="both"/>
        <w:rPr>
          <w:lang w:val="de-DE"/>
        </w:rPr>
      </w:pPr>
    </w:p>
    <w:p w:rsidR="00801A19" w:rsidRPr="00B354F1" w:rsidRDefault="00801A19" w:rsidP="007A4488">
      <w:pPr>
        <w:rPr>
          <w:color w:val="000000"/>
          <w:szCs w:val="19"/>
        </w:rPr>
      </w:pPr>
    </w:p>
    <w:p w:rsidR="00D369DA" w:rsidRDefault="00D369DA">
      <w:pPr>
        <w:tabs>
          <w:tab w:val="clear" w:pos="5103"/>
        </w:tabs>
        <w:rPr>
          <w:b/>
          <w:szCs w:val="19"/>
        </w:rPr>
      </w:pPr>
      <w:r>
        <w:rPr>
          <w:b/>
          <w:szCs w:val="19"/>
        </w:rPr>
        <w:br w:type="page"/>
      </w:r>
    </w:p>
    <w:p w:rsidR="00B438E6" w:rsidRPr="00B354F1" w:rsidRDefault="006B0FFC" w:rsidP="008B08F5">
      <w:pPr>
        <w:rPr>
          <w:b/>
          <w:szCs w:val="19"/>
        </w:rPr>
      </w:pPr>
      <w:r w:rsidRPr="00B354F1">
        <w:rPr>
          <w:b/>
          <w:szCs w:val="19"/>
        </w:rPr>
        <w:lastRenderedPageBreak/>
        <w:t>IM-Info</w:t>
      </w:r>
    </w:p>
    <w:p w:rsidR="008B08F5" w:rsidRPr="00B354F1" w:rsidRDefault="00D6764F" w:rsidP="008B08F5">
      <w:pPr>
        <w:rPr>
          <w:szCs w:val="19"/>
        </w:rPr>
      </w:pPr>
      <w:r>
        <w:rPr>
          <w:szCs w:val="19"/>
        </w:rPr>
        <w:t>In der Informationsschrift «IM-Info»</w:t>
      </w:r>
      <w:r w:rsidR="00AB7173" w:rsidRPr="00B354F1">
        <w:rPr>
          <w:szCs w:val="19"/>
        </w:rPr>
        <w:t xml:space="preserve"> werden d</w:t>
      </w:r>
      <w:r w:rsidR="004B7F6A" w:rsidRPr="00B354F1">
        <w:rPr>
          <w:szCs w:val="19"/>
        </w:rPr>
        <w:t xml:space="preserve">ie </w:t>
      </w:r>
      <w:r w:rsidR="00AB7173" w:rsidRPr="00B354F1">
        <w:rPr>
          <w:szCs w:val="19"/>
        </w:rPr>
        <w:t xml:space="preserve">drei unterstützen </w:t>
      </w:r>
      <w:r w:rsidR="004B7F6A" w:rsidRPr="00B354F1">
        <w:rPr>
          <w:szCs w:val="19"/>
        </w:rPr>
        <w:t xml:space="preserve">Pfarreien </w:t>
      </w:r>
      <w:r w:rsidR="008B08F5" w:rsidRPr="00B354F1">
        <w:rPr>
          <w:szCs w:val="19"/>
        </w:rPr>
        <w:t xml:space="preserve">sowie die zu restaurierenden Objekte </w:t>
      </w:r>
      <w:r w:rsidR="00673324" w:rsidRPr="00B354F1">
        <w:rPr>
          <w:szCs w:val="19"/>
        </w:rPr>
        <w:t>ausführlich</w:t>
      </w:r>
      <w:r w:rsidR="008B08F5" w:rsidRPr="00B354F1">
        <w:rPr>
          <w:szCs w:val="19"/>
        </w:rPr>
        <w:t xml:space="preserve"> </w:t>
      </w:r>
      <w:r w:rsidR="006B0FFC" w:rsidRPr="00B354F1">
        <w:rPr>
          <w:szCs w:val="19"/>
        </w:rPr>
        <w:t>vor</w:t>
      </w:r>
      <w:r w:rsidR="008B08F5" w:rsidRPr="00B354F1">
        <w:rPr>
          <w:szCs w:val="19"/>
        </w:rPr>
        <w:t xml:space="preserve">gestellt. Die Zeitschrift wird </w:t>
      </w:r>
      <w:r>
        <w:rPr>
          <w:szCs w:val="19"/>
        </w:rPr>
        <w:t xml:space="preserve">im Dezember 2016 </w:t>
      </w:r>
      <w:r w:rsidR="008B08F5" w:rsidRPr="00B354F1">
        <w:rPr>
          <w:szCs w:val="19"/>
        </w:rPr>
        <w:t xml:space="preserve">an alle Pfarreien der Schweiz </w:t>
      </w:r>
      <w:r w:rsidR="004B7F6A" w:rsidRPr="00B354F1">
        <w:rPr>
          <w:szCs w:val="19"/>
        </w:rPr>
        <w:t xml:space="preserve">und an die Privatspender </w:t>
      </w:r>
      <w:r w:rsidR="00673324" w:rsidRPr="00B354F1">
        <w:rPr>
          <w:szCs w:val="19"/>
        </w:rPr>
        <w:t xml:space="preserve">verschickt. </w:t>
      </w:r>
      <w:r w:rsidR="004B7F6A" w:rsidRPr="00B354F1">
        <w:rPr>
          <w:szCs w:val="19"/>
        </w:rPr>
        <w:t xml:space="preserve">Die Inländische Mission </w:t>
      </w:r>
      <w:r w:rsidR="00E415EB" w:rsidRPr="00B354F1">
        <w:rPr>
          <w:szCs w:val="19"/>
        </w:rPr>
        <w:t xml:space="preserve">dankt den Pfarreien, wenn </w:t>
      </w:r>
      <w:r w:rsidR="00C90298" w:rsidRPr="00B354F1">
        <w:rPr>
          <w:szCs w:val="19"/>
        </w:rPr>
        <w:t xml:space="preserve">die Publikation im Schriftenstand aufgelegt wird. </w:t>
      </w:r>
      <w:r w:rsidR="00AB7173" w:rsidRPr="00B354F1">
        <w:rPr>
          <w:szCs w:val="19"/>
        </w:rPr>
        <w:t xml:space="preserve">Gratisexemplare können </w:t>
      </w:r>
      <w:r w:rsidR="002D2721" w:rsidRPr="00B354F1">
        <w:rPr>
          <w:szCs w:val="19"/>
        </w:rPr>
        <w:t>bei</w:t>
      </w:r>
      <w:r w:rsidR="00AB7173" w:rsidRPr="00B354F1">
        <w:rPr>
          <w:szCs w:val="19"/>
        </w:rPr>
        <w:t xml:space="preserve"> der IM-Geschäftsstelle bezogen werden: 041 710 15 01.</w:t>
      </w:r>
    </w:p>
    <w:p w:rsidR="00813035" w:rsidRPr="00B354F1" w:rsidRDefault="00813035" w:rsidP="003A1A0B">
      <w:pPr>
        <w:rPr>
          <w:szCs w:val="19"/>
        </w:rPr>
      </w:pPr>
    </w:p>
    <w:p w:rsidR="00C07334" w:rsidRPr="00B354F1" w:rsidRDefault="006F4FC3" w:rsidP="007A4488">
      <w:pPr>
        <w:rPr>
          <w:b/>
          <w:szCs w:val="19"/>
        </w:rPr>
      </w:pPr>
      <w:bookmarkStart w:id="1" w:name="_GoBack"/>
      <w:bookmarkEnd w:id="1"/>
      <w:r>
        <w:rPr>
          <w:b/>
          <w:szCs w:val="19"/>
        </w:rPr>
        <w:t>Medienkontakt</w:t>
      </w:r>
      <w:r w:rsidR="00C07334" w:rsidRPr="00B354F1">
        <w:rPr>
          <w:b/>
          <w:szCs w:val="19"/>
        </w:rPr>
        <w:t>:</w:t>
      </w:r>
    </w:p>
    <w:p w:rsidR="003122EE" w:rsidRPr="00B354F1" w:rsidRDefault="00D6764F" w:rsidP="007A4488">
      <w:pPr>
        <w:rPr>
          <w:szCs w:val="19"/>
        </w:rPr>
      </w:pPr>
      <w:r>
        <w:rPr>
          <w:szCs w:val="19"/>
        </w:rPr>
        <w:t>Urban Fink-Wagner, Geschäftsführer Inländische Mission</w:t>
      </w:r>
      <w:r w:rsidR="003122EE" w:rsidRPr="00B354F1">
        <w:rPr>
          <w:szCs w:val="19"/>
        </w:rPr>
        <w:t>: Tel</w:t>
      </w:r>
      <w:r>
        <w:rPr>
          <w:szCs w:val="19"/>
        </w:rPr>
        <w:t>efon 041 710 15 03</w:t>
      </w:r>
      <w:r w:rsidR="003122EE" w:rsidRPr="00B354F1">
        <w:rPr>
          <w:szCs w:val="19"/>
        </w:rPr>
        <w:t xml:space="preserve">, </w:t>
      </w:r>
      <w:r>
        <w:rPr>
          <w:szCs w:val="19"/>
        </w:rPr>
        <w:t>urban.fink@im-mi</w:t>
      </w:r>
      <w:r w:rsidR="003122EE" w:rsidRPr="00B354F1">
        <w:rPr>
          <w:szCs w:val="19"/>
        </w:rPr>
        <w:t>.ch</w:t>
      </w:r>
    </w:p>
    <w:p w:rsidR="00016812" w:rsidRPr="00B354F1" w:rsidRDefault="00016812" w:rsidP="007A4488">
      <w:pPr>
        <w:rPr>
          <w:szCs w:val="19"/>
        </w:rPr>
      </w:pPr>
    </w:p>
    <w:p w:rsidR="00C07334" w:rsidRPr="00B354F1" w:rsidRDefault="00C07334" w:rsidP="007A4488">
      <w:pPr>
        <w:rPr>
          <w:szCs w:val="19"/>
        </w:rPr>
      </w:pPr>
      <w:r w:rsidRPr="00B354F1">
        <w:rPr>
          <w:szCs w:val="19"/>
        </w:rPr>
        <w:t>IM – Inländische Mission</w:t>
      </w:r>
    </w:p>
    <w:p w:rsidR="00C07334" w:rsidRPr="00B354F1" w:rsidRDefault="00C07334" w:rsidP="007A4488">
      <w:pPr>
        <w:rPr>
          <w:szCs w:val="19"/>
        </w:rPr>
      </w:pPr>
      <w:r w:rsidRPr="00B354F1">
        <w:rPr>
          <w:szCs w:val="19"/>
        </w:rPr>
        <w:t>www.im-</w:t>
      </w:r>
      <w:r w:rsidR="00D6764F">
        <w:rPr>
          <w:szCs w:val="19"/>
        </w:rPr>
        <w:t>mi.ch.ch, info@im-mi</w:t>
      </w:r>
      <w:r w:rsidRPr="00B354F1">
        <w:rPr>
          <w:szCs w:val="19"/>
        </w:rPr>
        <w:t>.ch, Tel. 041 710 15 01</w:t>
      </w:r>
    </w:p>
    <w:p w:rsidR="00C07334" w:rsidRPr="00B354F1" w:rsidRDefault="00C07334" w:rsidP="007A4488">
      <w:pPr>
        <w:rPr>
          <w:szCs w:val="19"/>
        </w:rPr>
      </w:pPr>
      <w:r w:rsidRPr="00B354F1">
        <w:rPr>
          <w:szCs w:val="19"/>
        </w:rPr>
        <w:t>Unser Spendenkonto: 60-790009-8</w:t>
      </w:r>
    </w:p>
    <w:p w:rsidR="00A36B17" w:rsidRPr="00B354F1" w:rsidRDefault="00C07334" w:rsidP="00C07334">
      <w:pPr>
        <w:rPr>
          <w:szCs w:val="19"/>
        </w:rPr>
      </w:pPr>
      <w:r w:rsidRPr="00B354F1">
        <w:rPr>
          <w:szCs w:val="19"/>
        </w:rPr>
        <w:t xml:space="preserve">Inländische Mission (IM), </w:t>
      </w:r>
      <w:proofErr w:type="spellStart"/>
      <w:r w:rsidRPr="00B354F1">
        <w:rPr>
          <w:szCs w:val="19"/>
        </w:rPr>
        <w:t>Epiphaniefonds</w:t>
      </w:r>
      <w:proofErr w:type="spellEnd"/>
      <w:r w:rsidRPr="00B354F1">
        <w:rPr>
          <w:szCs w:val="19"/>
        </w:rPr>
        <w:t>,</w:t>
      </w:r>
      <w:r w:rsidR="008B08F5" w:rsidRPr="00B354F1">
        <w:rPr>
          <w:szCs w:val="19"/>
        </w:rPr>
        <w:t xml:space="preserve"> </w:t>
      </w:r>
      <w:r w:rsidR="002F10EF">
        <w:rPr>
          <w:szCs w:val="19"/>
        </w:rPr>
        <w:t xml:space="preserve">Postfach 748, </w:t>
      </w:r>
      <w:r w:rsidR="008B08F5" w:rsidRPr="00B354F1">
        <w:rPr>
          <w:szCs w:val="19"/>
        </w:rPr>
        <w:t>Schwertstrasse 26,</w:t>
      </w:r>
      <w:r w:rsidR="002F10EF">
        <w:rPr>
          <w:szCs w:val="19"/>
        </w:rPr>
        <w:t xml:space="preserve"> 6301</w:t>
      </w:r>
      <w:r w:rsidRPr="00B354F1">
        <w:rPr>
          <w:szCs w:val="19"/>
        </w:rPr>
        <w:t xml:space="preserve"> Zug</w:t>
      </w:r>
    </w:p>
    <w:sectPr w:rsidR="00A36B17" w:rsidRPr="00B354F1" w:rsidSect="007B557C"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0B" w:rsidRDefault="0083040B">
      <w:r>
        <w:separator/>
      </w:r>
    </w:p>
  </w:endnote>
  <w:endnote w:type="continuationSeparator" w:id="0">
    <w:p w:rsidR="0083040B" w:rsidRDefault="0083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32" w:rsidRDefault="00777932" w:rsidP="007B557C">
    <w:pPr>
      <w:pStyle w:val="FusszeileVectora"/>
      <w:tabs>
        <w:tab w:val="clear" w:pos="5103"/>
        <w:tab w:val="right" w:pos="8647"/>
      </w:tabs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0B" w:rsidRDefault="0083040B">
      <w:r>
        <w:separator/>
      </w:r>
    </w:p>
  </w:footnote>
  <w:footnote w:type="continuationSeparator" w:id="0">
    <w:p w:rsidR="0083040B" w:rsidRDefault="0083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32" w:rsidRDefault="00777932" w:rsidP="00B312F7">
    <w:pPr>
      <w:pStyle w:val="Kopfzeile"/>
      <w:tabs>
        <w:tab w:val="clear" w:pos="9072"/>
        <w:tab w:val="right" w:pos="864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32" w:rsidRDefault="00E03F5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-137160</wp:posOffset>
          </wp:positionV>
          <wp:extent cx="3268980" cy="746760"/>
          <wp:effectExtent l="0" t="0" r="7620" b="0"/>
          <wp:wrapNone/>
          <wp:docPr id="18" name="Bild 18" descr="Logo_IM_farbig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IM_farbig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1116330</wp:posOffset>
              </wp:positionV>
              <wp:extent cx="5509895" cy="502285"/>
              <wp:effectExtent l="0" t="1905" r="0" b="635"/>
              <wp:wrapTopAndBottom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932" w:rsidRDefault="00777932" w:rsidP="007B557C">
                          <w:pPr>
                            <w:pStyle w:val="Standardklein"/>
                            <w:jc w:val="right"/>
                          </w:pPr>
                        </w:p>
                        <w:p w:rsidR="00777932" w:rsidRDefault="00777932" w:rsidP="007B557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87.9pt;width:433.85pt;height:3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Rb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NHSVGfoVQpOdz246RG2jadhqvpbUX5TiIt1Q/iOXksphoaSCrLzzU337OqE&#10;owzIdvgoKghD9lpYoLGWnQGEYiBAhy49nDpjUilhM4q8JE4ijEo4i7wgiC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" o:allowoverlap="f" filled="f" stroked="f">
              <v:textbox inset="0,0,0,0">
                <w:txbxContent>
                  <w:p w:rsidR="00777932" w:rsidRDefault="00777932" w:rsidP="007B557C">
                    <w:pPr>
                      <w:pStyle w:val="Standardklein"/>
                      <w:jc w:val="right"/>
                    </w:pPr>
                  </w:p>
                  <w:p w:rsidR="00777932" w:rsidRDefault="00777932" w:rsidP="007B557C">
                    <w:pPr>
                      <w:jc w:val="right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777932">
      <w:rPr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2B98D2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FE0873"/>
    <w:multiLevelType w:val="hybridMultilevel"/>
    <w:tmpl w:val="C34831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8" w15:restartNumberingAfterBreak="0">
    <w:nsid w:val="5A6B1418"/>
    <w:multiLevelType w:val="hybridMultilevel"/>
    <w:tmpl w:val="1B304E5A"/>
    <w:lvl w:ilvl="0" w:tplc="205A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F1610"/>
    <w:multiLevelType w:val="hybridMultilevel"/>
    <w:tmpl w:val="CFD806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6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7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9"/>
  </w:num>
  <w:num w:numId="15">
    <w:abstractNumId w:val="32"/>
  </w:num>
  <w:num w:numId="16">
    <w:abstractNumId w:val="31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7"/>
  </w:num>
  <w:num w:numId="24">
    <w:abstractNumId w:val="34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6"/>
  </w:num>
  <w:num w:numId="30">
    <w:abstractNumId w:val="36"/>
  </w:num>
  <w:num w:numId="31">
    <w:abstractNumId w:val="35"/>
  </w:num>
  <w:num w:numId="32">
    <w:abstractNumId w:val="27"/>
  </w:num>
  <w:num w:numId="33">
    <w:abstractNumId w:val="33"/>
  </w:num>
  <w:num w:numId="34">
    <w:abstractNumId w:val="6"/>
  </w:num>
  <w:num w:numId="35">
    <w:abstractNumId w:val="23"/>
  </w:num>
  <w:num w:numId="36">
    <w:abstractNumId w:val="15"/>
  </w:num>
  <w:num w:numId="37">
    <w:abstractNumId w:val="38"/>
  </w:num>
  <w:num w:numId="38">
    <w:abstractNumId w:val="28"/>
  </w:num>
  <w:num w:numId="39">
    <w:abstractNumId w:val="29"/>
  </w:num>
  <w:num w:numId="40">
    <w:abstractNumId w:val="30"/>
  </w:num>
  <w:num w:numId="41">
    <w:abstractNumId w:val="25"/>
  </w:num>
  <w:num w:numId="42">
    <w:abstractNumId w:val="3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11"/>
    <w:rsid w:val="00001CC7"/>
    <w:rsid w:val="00005D2C"/>
    <w:rsid w:val="000116E1"/>
    <w:rsid w:val="00016812"/>
    <w:rsid w:val="00020973"/>
    <w:rsid w:val="00020A51"/>
    <w:rsid w:val="00025980"/>
    <w:rsid w:val="00034C93"/>
    <w:rsid w:val="00040C09"/>
    <w:rsid w:val="000606DF"/>
    <w:rsid w:val="00061157"/>
    <w:rsid w:val="0007745E"/>
    <w:rsid w:val="00077999"/>
    <w:rsid w:val="000802C9"/>
    <w:rsid w:val="000A0499"/>
    <w:rsid w:val="000C4943"/>
    <w:rsid w:val="000D1C9B"/>
    <w:rsid w:val="000E47B6"/>
    <w:rsid w:val="000F05DC"/>
    <w:rsid w:val="000F230A"/>
    <w:rsid w:val="001054FB"/>
    <w:rsid w:val="00112101"/>
    <w:rsid w:val="00125139"/>
    <w:rsid w:val="001675F8"/>
    <w:rsid w:val="0017142E"/>
    <w:rsid w:val="00174630"/>
    <w:rsid w:val="00180C4C"/>
    <w:rsid w:val="0018124B"/>
    <w:rsid w:val="00185229"/>
    <w:rsid w:val="001A13A0"/>
    <w:rsid w:val="001B1991"/>
    <w:rsid w:val="001B35A1"/>
    <w:rsid w:val="001B4FA4"/>
    <w:rsid w:val="001B7E86"/>
    <w:rsid w:val="001C06A0"/>
    <w:rsid w:val="001C5420"/>
    <w:rsid w:val="001C571D"/>
    <w:rsid w:val="001C6D0A"/>
    <w:rsid w:val="001C7833"/>
    <w:rsid w:val="001D761D"/>
    <w:rsid w:val="001E6DF1"/>
    <w:rsid w:val="001F44B0"/>
    <w:rsid w:val="001F4E55"/>
    <w:rsid w:val="00203EB3"/>
    <w:rsid w:val="00204883"/>
    <w:rsid w:val="00210374"/>
    <w:rsid w:val="00216E1D"/>
    <w:rsid w:val="00230AD6"/>
    <w:rsid w:val="00233025"/>
    <w:rsid w:val="002339E0"/>
    <w:rsid w:val="00240636"/>
    <w:rsid w:val="00260CDE"/>
    <w:rsid w:val="00263500"/>
    <w:rsid w:val="00276B0B"/>
    <w:rsid w:val="00277692"/>
    <w:rsid w:val="00282698"/>
    <w:rsid w:val="002A3D92"/>
    <w:rsid w:val="002B1F54"/>
    <w:rsid w:val="002C270F"/>
    <w:rsid w:val="002D2721"/>
    <w:rsid w:val="002E20A9"/>
    <w:rsid w:val="002E4536"/>
    <w:rsid w:val="002F10EF"/>
    <w:rsid w:val="002F1857"/>
    <w:rsid w:val="0030592F"/>
    <w:rsid w:val="003122EE"/>
    <w:rsid w:val="0031787A"/>
    <w:rsid w:val="00322A01"/>
    <w:rsid w:val="00323838"/>
    <w:rsid w:val="00324A63"/>
    <w:rsid w:val="0034134B"/>
    <w:rsid w:val="003435D7"/>
    <w:rsid w:val="003535D9"/>
    <w:rsid w:val="00353945"/>
    <w:rsid w:val="00365ADA"/>
    <w:rsid w:val="00365BAC"/>
    <w:rsid w:val="00366DDF"/>
    <w:rsid w:val="00374E45"/>
    <w:rsid w:val="00395BC9"/>
    <w:rsid w:val="003A0662"/>
    <w:rsid w:val="003A1A0B"/>
    <w:rsid w:val="003A4FFA"/>
    <w:rsid w:val="003B490E"/>
    <w:rsid w:val="003C29FF"/>
    <w:rsid w:val="003E3872"/>
    <w:rsid w:val="003E39FE"/>
    <w:rsid w:val="003E4F50"/>
    <w:rsid w:val="003F13C4"/>
    <w:rsid w:val="003F598D"/>
    <w:rsid w:val="003F5B48"/>
    <w:rsid w:val="003F63ED"/>
    <w:rsid w:val="00424F9E"/>
    <w:rsid w:val="00433FBC"/>
    <w:rsid w:val="004379EF"/>
    <w:rsid w:val="004575DE"/>
    <w:rsid w:val="004660D7"/>
    <w:rsid w:val="004710C3"/>
    <w:rsid w:val="00477916"/>
    <w:rsid w:val="004978F4"/>
    <w:rsid w:val="004B7F6A"/>
    <w:rsid w:val="004D035F"/>
    <w:rsid w:val="005072FF"/>
    <w:rsid w:val="00544D7E"/>
    <w:rsid w:val="00545BEC"/>
    <w:rsid w:val="005524FF"/>
    <w:rsid w:val="00575561"/>
    <w:rsid w:val="00583C13"/>
    <w:rsid w:val="00592052"/>
    <w:rsid w:val="005A3591"/>
    <w:rsid w:val="005A4811"/>
    <w:rsid w:val="005A58BF"/>
    <w:rsid w:val="005D1E1E"/>
    <w:rsid w:val="005E39ED"/>
    <w:rsid w:val="00605C7A"/>
    <w:rsid w:val="006077F2"/>
    <w:rsid w:val="0061302D"/>
    <w:rsid w:val="00616180"/>
    <w:rsid w:val="006328B9"/>
    <w:rsid w:val="0063534B"/>
    <w:rsid w:val="00635600"/>
    <w:rsid w:val="00642BDC"/>
    <w:rsid w:val="0065126B"/>
    <w:rsid w:val="00654A4B"/>
    <w:rsid w:val="00656DEE"/>
    <w:rsid w:val="006643A9"/>
    <w:rsid w:val="00666E57"/>
    <w:rsid w:val="0066742A"/>
    <w:rsid w:val="00670657"/>
    <w:rsid w:val="0067203A"/>
    <w:rsid w:val="00673324"/>
    <w:rsid w:val="0067581D"/>
    <w:rsid w:val="00685820"/>
    <w:rsid w:val="006943B6"/>
    <w:rsid w:val="00696B94"/>
    <w:rsid w:val="00697F39"/>
    <w:rsid w:val="006A78D8"/>
    <w:rsid w:val="006B0FFC"/>
    <w:rsid w:val="006B66AA"/>
    <w:rsid w:val="006C264C"/>
    <w:rsid w:val="006C2A7B"/>
    <w:rsid w:val="006C4D85"/>
    <w:rsid w:val="006D08D6"/>
    <w:rsid w:val="006D2E00"/>
    <w:rsid w:val="006D6BBC"/>
    <w:rsid w:val="006F4FC3"/>
    <w:rsid w:val="006F7F7D"/>
    <w:rsid w:val="00702790"/>
    <w:rsid w:val="00706BBE"/>
    <w:rsid w:val="00724FF7"/>
    <w:rsid w:val="00736A5B"/>
    <w:rsid w:val="00743B39"/>
    <w:rsid w:val="00760466"/>
    <w:rsid w:val="0076378E"/>
    <w:rsid w:val="00767AB9"/>
    <w:rsid w:val="0077021D"/>
    <w:rsid w:val="00777932"/>
    <w:rsid w:val="00777B19"/>
    <w:rsid w:val="0078398B"/>
    <w:rsid w:val="00785D03"/>
    <w:rsid w:val="007931BD"/>
    <w:rsid w:val="00795332"/>
    <w:rsid w:val="007A4488"/>
    <w:rsid w:val="007B39C1"/>
    <w:rsid w:val="007B557C"/>
    <w:rsid w:val="007C42CC"/>
    <w:rsid w:val="007C62FD"/>
    <w:rsid w:val="007C687D"/>
    <w:rsid w:val="007D4B26"/>
    <w:rsid w:val="007E36EB"/>
    <w:rsid w:val="007E7323"/>
    <w:rsid w:val="007F092D"/>
    <w:rsid w:val="00801A19"/>
    <w:rsid w:val="00810AF7"/>
    <w:rsid w:val="00813035"/>
    <w:rsid w:val="008131D4"/>
    <w:rsid w:val="0083040B"/>
    <w:rsid w:val="00831616"/>
    <w:rsid w:val="00832374"/>
    <w:rsid w:val="0084412F"/>
    <w:rsid w:val="00850F78"/>
    <w:rsid w:val="00855444"/>
    <w:rsid w:val="008721A5"/>
    <w:rsid w:val="00873BE8"/>
    <w:rsid w:val="008767D1"/>
    <w:rsid w:val="00884598"/>
    <w:rsid w:val="008A101E"/>
    <w:rsid w:val="008B08F5"/>
    <w:rsid w:val="008B7760"/>
    <w:rsid w:val="008C5ED4"/>
    <w:rsid w:val="008D7F11"/>
    <w:rsid w:val="008F0512"/>
    <w:rsid w:val="008F487F"/>
    <w:rsid w:val="00900103"/>
    <w:rsid w:val="00903710"/>
    <w:rsid w:val="0091102D"/>
    <w:rsid w:val="00950474"/>
    <w:rsid w:val="00960582"/>
    <w:rsid w:val="00961E63"/>
    <w:rsid w:val="0097334F"/>
    <w:rsid w:val="009A4DB8"/>
    <w:rsid w:val="009A63AF"/>
    <w:rsid w:val="009C6732"/>
    <w:rsid w:val="009D006E"/>
    <w:rsid w:val="009E5123"/>
    <w:rsid w:val="009F0972"/>
    <w:rsid w:val="009F239A"/>
    <w:rsid w:val="009F256D"/>
    <w:rsid w:val="00A14AC3"/>
    <w:rsid w:val="00A1503A"/>
    <w:rsid w:val="00A20432"/>
    <w:rsid w:val="00A21901"/>
    <w:rsid w:val="00A21F06"/>
    <w:rsid w:val="00A267D5"/>
    <w:rsid w:val="00A276F1"/>
    <w:rsid w:val="00A36696"/>
    <w:rsid w:val="00A36B17"/>
    <w:rsid w:val="00A412F1"/>
    <w:rsid w:val="00A45AD1"/>
    <w:rsid w:val="00A46535"/>
    <w:rsid w:val="00A52117"/>
    <w:rsid w:val="00A66EE9"/>
    <w:rsid w:val="00A76FA8"/>
    <w:rsid w:val="00A84E73"/>
    <w:rsid w:val="00A97F6B"/>
    <w:rsid w:val="00AA643C"/>
    <w:rsid w:val="00AB7173"/>
    <w:rsid w:val="00B051DB"/>
    <w:rsid w:val="00B1489C"/>
    <w:rsid w:val="00B25E81"/>
    <w:rsid w:val="00B312F7"/>
    <w:rsid w:val="00B32455"/>
    <w:rsid w:val="00B354F1"/>
    <w:rsid w:val="00B36CF9"/>
    <w:rsid w:val="00B438E6"/>
    <w:rsid w:val="00B5313E"/>
    <w:rsid w:val="00B60ED6"/>
    <w:rsid w:val="00B77142"/>
    <w:rsid w:val="00B94D29"/>
    <w:rsid w:val="00BB7278"/>
    <w:rsid w:val="00BC2374"/>
    <w:rsid w:val="00BC4C16"/>
    <w:rsid w:val="00BD0ABA"/>
    <w:rsid w:val="00BD2319"/>
    <w:rsid w:val="00BD5A66"/>
    <w:rsid w:val="00BD659D"/>
    <w:rsid w:val="00BE562D"/>
    <w:rsid w:val="00C0299E"/>
    <w:rsid w:val="00C052E2"/>
    <w:rsid w:val="00C07334"/>
    <w:rsid w:val="00C15FC7"/>
    <w:rsid w:val="00C2566D"/>
    <w:rsid w:val="00C27995"/>
    <w:rsid w:val="00C40421"/>
    <w:rsid w:val="00C67913"/>
    <w:rsid w:val="00C742E5"/>
    <w:rsid w:val="00C74A41"/>
    <w:rsid w:val="00C90298"/>
    <w:rsid w:val="00C94B29"/>
    <w:rsid w:val="00C9503E"/>
    <w:rsid w:val="00C961DA"/>
    <w:rsid w:val="00CB5F92"/>
    <w:rsid w:val="00CC4A70"/>
    <w:rsid w:val="00CC5BDF"/>
    <w:rsid w:val="00CD271D"/>
    <w:rsid w:val="00CD3901"/>
    <w:rsid w:val="00CD73B9"/>
    <w:rsid w:val="00CE18B2"/>
    <w:rsid w:val="00CF407A"/>
    <w:rsid w:val="00CF7AE2"/>
    <w:rsid w:val="00D05817"/>
    <w:rsid w:val="00D310B9"/>
    <w:rsid w:val="00D36250"/>
    <w:rsid w:val="00D369DA"/>
    <w:rsid w:val="00D36CD1"/>
    <w:rsid w:val="00D3730D"/>
    <w:rsid w:val="00D6764F"/>
    <w:rsid w:val="00D731B2"/>
    <w:rsid w:val="00D806FB"/>
    <w:rsid w:val="00D970B5"/>
    <w:rsid w:val="00DC0CF4"/>
    <w:rsid w:val="00DD058F"/>
    <w:rsid w:val="00E01EF9"/>
    <w:rsid w:val="00E03F53"/>
    <w:rsid w:val="00E10F22"/>
    <w:rsid w:val="00E16765"/>
    <w:rsid w:val="00E17B79"/>
    <w:rsid w:val="00E3114E"/>
    <w:rsid w:val="00E313E3"/>
    <w:rsid w:val="00E33BCA"/>
    <w:rsid w:val="00E3649C"/>
    <w:rsid w:val="00E415EB"/>
    <w:rsid w:val="00E52A9D"/>
    <w:rsid w:val="00E561A4"/>
    <w:rsid w:val="00E632DA"/>
    <w:rsid w:val="00E64950"/>
    <w:rsid w:val="00E713C3"/>
    <w:rsid w:val="00E727AC"/>
    <w:rsid w:val="00E807DD"/>
    <w:rsid w:val="00E876B3"/>
    <w:rsid w:val="00EA44A3"/>
    <w:rsid w:val="00EA7F0B"/>
    <w:rsid w:val="00EE7894"/>
    <w:rsid w:val="00F0276B"/>
    <w:rsid w:val="00F05BDE"/>
    <w:rsid w:val="00F34369"/>
    <w:rsid w:val="00F34F05"/>
    <w:rsid w:val="00F44890"/>
    <w:rsid w:val="00F500E4"/>
    <w:rsid w:val="00F542CC"/>
    <w:rsid w:val="00F61DBA"/>
    <w:rsid w:val="00F659CA"/>
    <w:rsid w:val="00F70408"/>
    <w:rsid w:val="00F721A2"/>
    <w:rsid w:val="00F72E1A"/>
    <w:rsid w:val="00F76877"/>
    <w:rsid w:val="00F76EBD"/>
    <w:rsid w:val="00F86AA3"/>
    <w:rsid w:val="00F908C3"/>
    <w:rsid w:val="00F92C8D"/>
    <w:rsid w:val="00FA2DDA"/>
    <w:rsid w:val="00FB51CD"/>
    <w:rsid w:val="00FD259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;"/>
  <w15:docId w15:val="{99531E45-7F91-46C4-B6E5-DFBA3957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customStyle="1" w:styleId="Tabellengitternetz">
    <w:name w:val="Tabellengitternetz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E17B7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styleId="Hyperlink">
    <w:name w:val="Hyperlink"/>
    <w:rsid w:val="00E16765"/>
    <w:rPr>
      <w:color w:val="0000FF"/>
      <w:u w:val="single"/>
    </w:rPr>
  </w:style>
  <w:style w:type="paragraph" w:customStyle="1" w:styleId="Einleitungstext">
    <w:name w:val="Einleitungstext"/>
    <w:basedOn w:val="Standard"/>
    <w:uiPriority w:val="99"/>
    <w:rsid w:val="00E01EF9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E01EF9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paragraph" w:customStyle="1" w:styleId="Zwischentitel">
    <w:name w:val="Zwischentitel"/>
    <w:basedOn w:val="Standard"/>
    <w:uiPriority w:val="99"/>
    <w:rsid w:val="00E01EF9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18"/>
      <w:szCs w:val="18"/>
      <w:lang w:val="de-DE" w:eastAsia="de-CH"/>
    </w:rPr>
  </w:style>
  <w:style w:type="paragraph" w:customStyle="1" w:styleId="EinfAbs">
    <w:name w:val="[Einf. Abs.]"/>
    <w:basedOn w:val="Standard"/>
    <w:uiPriority w:val="99"/>
    <w:rsid w:val="00EA44A3"/>
    <w:pPr>
      <w:tabs>
        <w:tab w:val="clear" w:pos="5103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de-DE" w:eastAsia="de-CH"/>
    </w:rPr>
  </w:style>
  <w:style w:type="paragraph" w:customStyle="1" w:styleId="Autoreninformation">
    <w:name w:val="Autoreninformation"/>
    <w:basedOn w:val="Lauftext"/>
    <w:uiPriority w:val="99"/>
    <w:rsid w:val="00801A19"/>
    <w:pPr>
      <w:jc w:val="left"/>
    </w:pPr>
    <w:rPr>
      <w:rFonts w:ascii="Vectora LT Std Light" w:hAnsi="Vectora LT Std Light" w:cs="Vectora LT Std Light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073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668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893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010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038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61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ulf\IM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4359-208E-4868-8AF6-FA1C7B9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IM_Bericht</Template>
  <TotalTime>0</TotalTime>
  <Pages>3</Pages>
  <Words>757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creator>Ke</dc:creator>
  <cp:lastModifiedBy>Paola Morosin</cp:lastModifiedBy>
  <cp:revision>9</cp:revision>
  <cp:lastPrinted>2014-11-18T14:59:00Z</cp:lastPrinted>
  <dcterms:created xsi:type="dcterms:W3CDTF">2016-10-24T09:31:00Z</dcterms:created>
  <dcterms:modified xsi:type="dcterms:W3CDTF">2016-11-25T08:14:00Z</dcterms:modified>
</cp:coreProperties>
</file>