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21" w:rsidRPr="00FC6D8E" w:rsidRDefault="00C0519F" w:rsidP="00E26C2B">
      <w:pPr>
        <w:pStyle w:val="Standardklein"/>
        <w:jc w:val="right"/>
      </w:pPr>
      <w:bookmarkStart w:id="0" w:name="_GoBack"/>
      <w:r>
        <w:t>1</w:t>
      </w:r>
      <w:r w:rsidR="00880499">
        <w:t>.</w:t>
      </w:r>
      <w:r>
        <w:t xml:space="preserve"> Februar 20</w:t>
      </w:r>
      <w:r w:rsidR="00E26C2B">
        <w:t>1</w:t>
      </w:r>
      <w:r>
        <w:t>8</w:t>
      </w:r>
    </w:p>
    <w:bookmarkEnd w:id="0"/>
    <w:p w:rsidR="008702B5" w:rsidRPr="00880499" w:rsidRDefault="008702B5" w:rsidP="00E934CC"/>
    <w:p w:rsidR="00A569F6" w:rsidRPr="00880499" w:rsidRDefault="00A569F6" w:rsidP="00E934CC"/>
    <w:p w:rsidR="00880499" w:rsidRPr="00880499" w:rsidRDefault="00880499" w:rsidP="00E934CC"/>
    <w:p w:rsidR="00C0519F" w:rsidRDefault="00C0519F" w:rsidP="00EC3524">
      <w:pPr>
        <w:pStyle w:val="Titel"/>
      </w:pPr>
      <w:r w:rsidRPr="00AD61CB">
        <w:t xml:space="preserve">Merkblatt für Bauhilfen der </w:t>
      </w:r>
      <w:proofErr w:type="gramStart"/>
      <w:r w:rsidRPr="00AD61CB">
        <w:t>Inländischen</w:t>
      </w:r>
      <w:proofErr w:type="gramEnd"/>
      <w:r w:rsidRPr="00AD61CB">
        <w:t xml:space="preserve"> Mission </w:t>
      </w:r>
    </w:p>
    <w:p w:rsidR="00E35775" w:rsidRPr="00E35775" w:rsidRDefault="00E35775" w:rsidP="00504604">
      <w:pPr>
        <w:jc w:val="both"/>
      </w:pPr>
    </w:p>
    <w:p w:rsidR="00C0519F" w:rsidRPr="00EC3524" w:rsidRDefault="00504604" w:rsidP="00504604">
      <w:pPr>
        <w:jc w:val="both"/>
        <w:rPr>
          <w:szCs w:val="22"/>
        </w:rPr>
      </w:pPr>
      <w:r>
        <w:rPr>
          <w:szCs w:val="22"/>
        </w:rPr>
        <w:t xml:space="preserve">Die </w:t>
      </w:r>
      <w:proofErr w:type="gramStart"/>
      <w:r>
        <w:rPr>
          <w:szCs w:val="22"/>
        </w:rPr>
        <w:t>Inländische</w:t>
      </w:r>
      <w:proofErr w:type="gramEnd"/>
      <w:r>
        <w:rPr>
          <w:szCs w:val="22"/>
        </w:rPr>
        <w:t xml:space="preserve"> Mission</w:t>
      </w:r>
      <w:r w:rsidR="00C0519F" w:rsidRPr="00EC3524">
        <w:rPr>
          <w:szCs w:val="22"/>
        </w:rPr>
        <w:t xml:space="preserve"> ist ein kirchliches Hilfswerk zur Unterstützung von Seelsorge</w:t>
      </w:r>
      <w:r>
        <w:rPr>
          <w:szCs w:val="22"/>
        </w:rPr>
        <w:t>-</w:t>
      </w:r>
      <w:r w:rsidR="00C0519F" w:rsidRPr="00EC3524">
        <w:rPr>
          <w:szCs w:val="22"/>
        </w:rPr>
        <w:t xml:space="preserve">aufgaben. Sie kann ferner Beiträge gewähren für die Restaurierung oder den Bau von Kirchen, Kapellen, Klöstern oder anderen kirchlichen Bauten. </w:t>
      </w:r>
    </w:p>
    <w:p w:rsidR="00C0519F" w:rsidRPr="00EC3524" w:rsidRDefault="00C0519F" w:rsidP="00504604">
      <w:pPr>
        <w:jc w:val="both"/>
        <w:rPr>
          <w:szCs w:val="22"/>
        </w:rPr>
      </w:pPr>
    </w:p>
    <w:p w:rsidR="00C0519F" w:rsidRPr="00EC3524" w:rsidRDefault="00C0519F" w:rsidP="00504604">
      <w:pPr>
        <w:jc w:val="both"/>
        <w:rPr>
          <w:szCs w:val="22"/>
        </w:rPr>
      </w:pPr>
      <w:r w:rsidRPr="00EC3524">
        <w:rPr>
          <w:szCs w:val="22"/>
        </w:rPr>
        <w:t>Der sorgfältige Umgang mit Spendengeldern gebietet die Einhaltung gewisser Bedingungen. Dieses Merkblatt orientiert über unsere Unterstützungsmöglichkeiten und diese Rahmenbedingungen für Bauhilfen.</w:t>
      </w:r>
    </w:p>
    <w:p w:rsidR="00C0519F" w:rsidRPr="00EC3524" w:rsidRDefault="00C0519F" w:rsidP="00504604">
      <w:pPr>
        <w:jc w:val="both"/>
        <w:rPr>
          <w:szCs w:val="22"/>
        </w:rPr>
      </w:pPr>
    </w:p>
    <w:p w:rsidR="00C0519F" w:rsidRPr="00EC3524" w:rsidRDefault="00C0519F" w:rsidP="00504604">
      <w:pPr>
        <w:jc w:val="both"/>
        <w:rPr>
          <w:szCs w:val="22"/>
        </w:rPr>
      </w:pPr>
      <w:r w:rsidRPr="00EC3524">
        <w:rPr>
          <w:szCs w:val="22"/>
        </w:rPr>
        <w:t xml:space="preserve">Im Folgenden steht der Begriff </w:t>
      </w:r>
      <w:r w:rsidR="00504604">
        <w:rPr>
          <w:szCs w:val="22"/>
        </w:rPr>
        <w:t>"</w:t>
      </w:r>
      <w:r w:rsidRPr="00EC3524">
        <w:rPr>
          <w:szCs w:val="22"/>
        </w:rPr>
        <w:t>Pfarrei</w:t>
      </w:r>
      <w:r w:rsidR="00504604">
        <w:rPr>
          <w:szCs w:val="22"/>
        </w:rPr>
        <w:t>"</w:t>
      </w:r>
      <w:r w:rsidRPr="00EC3524">
        <w:rPr>
          <w:szCs w:val="22"/>
        </w:rPr>
        <w:t xml:space="preserve"> für jegliche Art von Körperschaften (Kirchgemeinden, Stiftungen usw.)</w:t>
      </w:r>
    </w:p>
    <w:p w:rsidR="00C0519F" w:rsidRDefault="00C0519F" w:rsidP="00504604">
      <w:pPr>
        <w:jc w:val="both"/>
        <w:rPr>
          <w:szCs w:val="22"/>
        </w:rPr>
      </w:pPr>
    </w:p>
    <w:p w:rsidR="0077622C" w:rsidRDefault="0077622C" w:rsidP="00504604">
      <w:pPr>
        <w:jc w:val="both"/>
        <w:rPr>
          <w:szCs w:val="22"/>
        </w:rPr>
      </w:pPr>
    </w:p>
    <w:p w:rsidR="0077622C" w:rsidRPr="0077622C" w:rsidRDefault="0077622C" w:rsidP="00504604">
      <w:pPr>
        <w:jc w:val="both"/>
        <w:rPr>
          <w:szCs w:val="22"/>
        </w:rPr>
      </w:pPr>
    </w:p>
    <w:p w:rsidR="00C0519F" w:rsidRPr="00AD61CB" w:rsidRDefault="00C0519F" w:rsidP="00504604">
      <w:pPr>
        <w:pStyle w:val="berschrift2nummeriert"/>
        <w:jc w:val="both"/>
      </w:pPr>
      <w:r w:rsidRPr="00AD61CB">
        <w:t>Arten von Bauhilfen</w:t>
      </w:r>
    </w:p>
    <w:p w:rsidR="00C0519F" w:rsidRPr="00AD61CB" w:rsidRDefault="00C0519F" w:rsidP="00504604">
      <w:pPr>
        <w:jc w:val="both"/>
        <w:rPr>
          <w:sz w:val="22"/>
          <w:szCs w:val="22"/>
        </w:rPr>
      </w:pPr>
    </w:p>
    <w:p w:rsidR="00C0519F" w:rsidRPr="00AD61CB" w:rsidRDefault="00C0519F" w:rsidP="00504604">
      <w:pPr>
        <w:jc w:val="both"/>
      </w:pPr>
      <w:r w:rsidRPr="00AD61CB">
        <w:t>Es bestehen grundsätzlich folgende Unterstützungsmöglichkeiten:</w:t>
      </w:r>
    </w:p>
    <w:p w:rsidR="00C0519F" w:rsidRPr="00AD61CB" w:rsidRDefault="00C0519F" w:rsidP="00504604">
      <w:pPr>
        <w:pStyle w:val="AufzhlungBrieftext"/>
        <w:jc w:val="both"/>
      </w:pPr>
      <w:r w:rsidRPr="00AD61CB">
        <w:t xml:space="preserve">Anteil an der jährlichen Epiphaniekollekte </w:t>
      </w:r>
    </w:p>
    <w:p w:rsidR="00C0519F" w:rsidRPr="00AD61CB" w:rsidRDefault="00C0519F" w:rsidP="00504604">
      <w:pPr>
        <w:pStyle w:val="AufzhlungBrieftext"/>
        <w:jc w:val="both"/>
      </w:pPr>
      <w:r w:rsidRPr="00AD61CB">
        <w:t>Zinsgünstige oder zinslose Darlehen (auch als Überbrückungskredite)</w:t>
      </w:r>
    </w:p>
    <w:p w:rsidR="00C0519F" w:rsidRPr="00AD61CB" w:rsidRDefault="00C0519F" w:rsidP="00504604">
      <w:pPr>
        <w:pStyle w:val="AufzhlungBrieftext"/>
        <w:jc w:val="both"/>
      </w:pPr>
      <w:r w:rsidRPr="00AD61CB">
        <w:t>Sammelaktionen für die Restaurierung von Kirchen und Klöstern</w:t>
      </w:r>
    </w:p>
    <w:p w:rsidR="00C0519F" w:rsidRDefault="00504604" w:rsidP="00504604">
      <w:pPr>
        <w:pStyle w:val="AufzhlungBrieftext"/>
        <w:jc w:val="both"/>
      </w:pPr>
      <w:r>
        <w:t xml:space="preserve">Kleinere Beiträge à </w:t>
      </w:r>
      <w:proofErr w:type="spellStart"/>
      <w:r w:rsidR="00C0519F" w:rsidRPr="00AD61CB">
        <w:t>fonds</w:t>
      </w:r>
      <w:proofErr w:type="spellEnd"/>
      <w:r w:rsidR="00C0519F" w:rsidRPr="00AD61CB">
        <w:t xml:space="preserve"> </w:t>
      </w:r>
      <w:proofErr w:type="spellStart"/>
      <w:r w:rsidR="00C0519F" w:rsidRPr="00AD61CB">
        <w:t>perdu</w:t>
      </w:r>
      <w:proofErr w:type="spellEnd"/>
      <w:r w:rsidR="00C0519F" w:rsidRPr="00AD61CB">
        <w:t>.</w:t>
      </w:r>
    </w:p>
    <w:p w:rsidR="0077622C" w:rsidRDefault="0077622C" w:rsidP="00504604">
      <w:pPr>
        <w:pStyle w:val="AufzhlungBrieftext"/>
        <w:numPr>
          <w:ilvl w:val="0"/>
          <w:numId w:val="0"/>
        </w:numPr>
        <w:jc w:val="both"/>
      </w:pPr>
    </w:p>
    <w:p w:rsidR="0077622C" w:rsidRPr="00AD61CB" w:rsidRDefault="0077622C" w:rsidP="00504604">
      <w:pPr>
        <w:pStyle w:val="AufzhlungBrieftext"/>
        <w:numPr>
          <w:ilvl w:val="0"/>
          <w:numId w:val="0"/>
        </w:numPr>
        <w:jc w:val="both"/>
      </w:pPr>
    </w:p>
    <w:p w:rsidR="00C0519F" w:rsidRPr="00AD61CB" w:rsidRDefault="00C0519F" w:rsidP="00504604">
      <w:pPr>
        <w:pStyle w:val="berschrift2nummeriert"/>
        <w:jc w:val="both"/>
      </w:pPr>
      <w:r w:rsidRPr="00AD61CB">
        <w:t>Generelle Bedingungen</w:t>
      </w:r>
    </w:p>
    <w:p w:rsidR="00C0519F" w:rsidRPr="00AD61CB" w:rsidRDefault="00C0519F" w:rsidP="00504604">
      <w:pPr>
        <w:jc w:val="both"/>
        <w:rPr>
          <w:sz w:val="22"/>
          <w:szCs w:val="22"/>
        </w:rPr>
      </w:pPr>
    </w:p>
    <w:p w:rsidR="00C0519F" w:rsidRDefault="00C0519F" w:rsidP="00504604">
      <w:pPr>
        <w:pStyle w:val="berschrift3nummeriert"/>
        <w:jc w:val="both"/>
        <w:rPr>
          <w:rFonts w:ascii="Vectora Com 55 Roman" w:hAnsi="Vectora Com 55 Roman"/>
          <w:szCs w:val="22"/>
        </w:rPr>
      </w:pPr>
      <w:r w:rsidRPr="00587417">
        <w:rPr>
          <w:rFonts w:ascii="Vectora Com 55 Roman" w:hAnsi="Vectora Com 55 Roman"/>
          <w:szCs w:val="22"/>
        </w:rPr>
        <w:t>Die zu restaurierenden Kirchen und Kapellen dienen gemäss Bestätigung des Ordinariates / der Bistumsregion weiterhin der aktiven Seelsorge. Umgebungsarbeiten, Sanierungen von Friedhöfen und dgl. können nicht unterstützt werden.</w:t>
      </w:r>
    </w:p>
    <w:p w:rsidR="00504604" w:rsidRPr="00504604" w:rsidRDefault="00504604" w:rsidP="00504604"/>
    <w:p w:rsidR="00C0519F" w:rsidRDefault="00C0519F" w:rsidP="00504604">
      <w:pPr>
        <w:pStyle w:val="berschrift3nummeriert"/>
        <w:jc w:val="both"/>
        <w:rPr>
          <w:rFonts w:ascii="Vectora Com 55 Roman" w:hAnsi="Vectora Com 55 Roman"/>
          <w:szCs w:val="22"/>
        </w:rPr>
      </w:pPr>
      <w:r w:rsidRPr="00587417">
        <w:rPr>
          <w:rFonts w:ascii="Vectora Com 55 Roman" w:hAnsi="Vectora Com 55 Roman"/>
          <w:szCs w:val="22"/>
        </w:rPr>
        <w:t xml:space="preserve">Bei den Trägern der Renovation oder des Bauvorhabens handelt es sich um </w:t>
      </w:r>
      <w:r w:rsidR="00504604">
        <w:rPr>
          <w:rFonts w:ascii="Vectora Com 55 Roman" w:hAnsi="Vectora Com 55 Roman"/>
          <w:szCs w:val="22"/>
        </w:rPr>
        <w:t>eine juristische</w:t>
      </w:r>
      <w:r w:rsidR="00504604" w:rsidRPr="00587417">
        <w:rPr>
          <w:rFonts w:ascii="Vectora Com 55 Roman" w:hAnsi="Vectora Com 55 Roman"/>
          <w:szCs w:val="22"/>
        </w:rPr>
        <w:t xml:space="preserve"> Person</w:t>
      </w:r>
      <w:r w:rsidRPr="00587417">
        <w:rPr>
          <w:rFonts w:ascii="Vectora Com 55 Roman" w:hAnsi="Vectora Com 55 Roman"/>
          <w:szCs w:val="22"/>
        </w:rPr>
        <w:t xml:space="preserve"> und es liegt ein formeller Baubeschluss des zuständigen Organs vor.</w:t>
      </w:r>
    </w:p>
    <w:p w:rsidR="00504604" w:rsidRPr="00504604" w:rsidRDefault="00504604" w:rsidP="00504604"/>
    <w:p w:rsidR="00C0519F" w:rsidRPr="00587417" w:rsidRDefault="00C0519F" w:rsidP="00504604">
      <w:pPr>
        <w:pStyle w:val="berschrift3nummeriert"/>
        <w:jc w:val="both"/>
        <w:rPr>
          <w:rFonts w:ascii="Vectora Com 55 Roman" w:hAnsi="Vectora Com 55 Roman"/>
          <w:szCs w:val="22"/>
        </w:rPr>
      </w:pPr>
      <w:r w:rsidRPr="00587417">
        <w:rPr>
          <w:rFonts w:ascii="Vectora Com 55 Roman" w:hAnsi="Vectora Com 55 Roman"/>
          <w:szCs w:val="22"/>
        </w:rPr>
        <w:t>Alle relevanten finanziellen Tatbestände sind der IM offen darzulegen. Finanzielle Kriterien bilden u. a.</w:t>
      </w:r>
    </w:p>
    <w:p w:rsidR="00C0519F" w:rsidRPr="00587417" w:rsidRDefault="00C0519F" w:rsidP="00504604">
      <w:pPr>
        <w:numPr>
          <w:ilvl w:val="0"/>
          <w:numId w:val="49"/>
        </w:numPr>
        <w:tabs>
          <w:tab w:val="clear" w:pos="5103"/>
        </w:tabs>
        <w:jc w:val="both"/>
        <w:rPr>
          <w:szCs w:val="22"/>
        </w:rPr>
      </w:pPr>
      <w:r w:rsidRPr="00587417">
        <w:rPr>
          <w:szCs w:val="22"/>
        </w:rPr>
        <w:t>die Höhe des Kirchensteuerfusses oder der Abgaben (wesentlich über dem kanton</w:t>
      </w:r>
      <w:r w:rsidRPr="00587417">
        <w:rPr>
          <w:szCs w:val="22"/>
        </w:rPr>
        <w:t>a</w:t>
      </w:r>
      <w:r w:rsidRPr="00587417">
        <w:rPr>
          <w:szCs w:val="22"/>
        </w:rPr>
        <w:t>len Durchschnitt)</w:t>
      </w:r>
    </w:p>
    <w:p w:rsidR="00C0519F" w:rsidRPr="00587417" w:rsidRDefault="00C0519F" w:rsidP="00504604">
      <w:pPr>
        <w:numPr>
          <w:ilvl w:val="0"/>
          <w:numId w:val="49"/>
        </w:numPr>
        <w:tabs>
          <w:tab w:val="clear" w:pos="5103"/>
        </w:tabs>
        <w:jc w:val="both"/>
        <w:rPr>
          <w:szCs w:val="22"/>
        </w:rPr>
      </w:pPr>
      <w:r w:rsidRPr="00587417">
        <w:rPr>
          <w:szCs w:val="22"/>
        </w:rPr>
        <w:t>die Finanzkraft des betr. Kantons (wesentlich unter dem eidgenössischen Mittel)</w:t>
      </w:r>
    </w:p>
    <w:p w:rsidR="00C0519F" w:rsidRPr="00587417" w:rsidRDefault="00C0519F" w:rsidP="00504604">
      <w:pPr>
        <w:numPr>
          <w:ilvl w:val="0"/>
          <w:numId w:val="49"/>
        </w:numPr>
        <w:tabs>
          <w:tab w:val="clear" w:pos="5103"/>
        </w:tabs>
        <w:jc w:val="both"/>
        <w:rPr>
          <w:szCs w:val="22"/>
        </w:rPr>
      </w:pPr>
      <w:r w:rsidRPr="00587417">
        <w:rPr>
          <w:szCs w:val="22"/>
        </w:rPr>
        <w:t>die Schulden und Rückstellungen</w:t>
      </w:r>
    </w:p>
    <w:p w:rsidR="00C0519F" w:rsidRPr="00587417" w:rsidRDefault="00C0519F" w:rsidP="00504604">
      <w:pPr>
        <w:numPr>
          <w:ilvl w:val="0"/>
          <w:numId w:val="49"/>
        </w:numPr>
        <w:tabs>
          <w:tab w:val="clear" w:pos="5103"/>
        </w:tabs>
        <w:jc w:val="both"/>
        <w:rPr>
          <w:szCs w:val="22"/>
        </w:rPr>
      </w:pPr>
      <w:r w:rsidRPr="00587417">
        <w:rPr>
          <w:szCs w:val="22"/>
        </w:rPr>
        <w:t>Leistungen von Dritten (wie Denkmalschutz, Investitionshilfen für Berggebiete, Kantonal- oder Landeskirche, Ba</w:t>
      </w:r>
      <w:r w:rsidRPr="00587417">
        <w:rPr>
          <w:szCs w:val="22"/>
        </w:rPr>
        <w:t>u</w:t>
      </w:r>
      <w:r w:rsidRPr="00587417">
        <w:rPr>
          <w:szCs w:val="22"/>
        </w:rPr>
        <w:t>fonds der Bistümer usw.)</w:t>
      </w:r>
    </w:p>
    <w:p w:rsidR="00C0519F" w:rsidRPr="00587417" w:rsidRDefault="00C0519F" w:rsidP="00504604">
      <w:pPr>
        <w:numPr>
          <w:ilvl w:val="0"/>
          <w:numId w:val="49"/>
        </w:numPr>
        <w:tabs>
          <w:tab w:val="clear" w:pos="5103"/>
        </w:tabs>
        <w:jc w:val="both"/>
        <w:rPr>
          <w:szCs w:val="22"/>
        </w:rPr>
      </w:pPr>
      <w:r w:rsidRPr="00587417">
        <w:rPr>
          <w:szCs w:val="22"/>
        </w:rPr>
        <w:t>die Eigenleistungen.</w:t>
      </w:r>
    </w:p>
    <w:p w:rsidR="00C0519F" w:rsidRPr="00AD61CB" w:rsidRDefault="00C0519F" w:rsidP="00504604">
      <w:pPr>
        <w:jc w:val="both"/>
      </w:pPr>
    </w:p>
    <w:p w:rsidR="00C0519F" w:rsidRDefault="00C0519F" w:rsidP="00504604">
      <w:pPr>
        <w:pStyle w:val="berschrift3nummeriert"/>
        <w:jc w:val="both"/>
        <w:rPr>
          <w:rFonts w:ascii="Vectora Com 55 Roman" w:hAnsi="Vectora Com 55 Roman"/>
          <w:szCs w:val="22"/>
        </w:rPr>
      </w:pPr>
      <w:r w:rsidRPr="00587417">
        <w:rPr>
          <w:rFonts w:ascii="Vectora Com 55 Roman" w:hAnsi="Vectora Com 55 Roman"/>
          <w:szCs w:val="22"/>
        </w:rPr>
        <w:lastRenderedPageBreak/>
        <w:t>Werden von der betreffenden Pfarrei Sammelaktionen durch private Firmen durchgeführt, so können in der Regel während einer bestimmten Zeit keinerlei Bauhilfen gewährt werden.</w:t>
      </w:r>
    </w:p>
    <w:p w:rsidR="00504604" w:rsidRPr="00504604" w:rsidRDefault="00504604" w:rsidP="00504604"/>
    <w:p w:rsidR="00C0519F" w:rsidRDefault="00C0519F" w:rsidP="00504604">
      <w:pPr>
        <w:pStyle w:val="berschrift3nummeriert"/>
        <w:jc w:val="both"/>
        <w:rPr>
          <w:rFonts w:ascii="Vectora Com 55 Roman" w:hAnsi="Vectora Com 55 Roman"/>
          <w:szCs w:val="22"/>
        </w:rPr>
      </w:pPr>
      <w:r w:rsidRPr="00587417">
        <w:rPr>
          <w:rFonts w:ascii="Vectora Com 55 Roman" w:hAnsi="Vectora Com 55 Roman"/>
          <w:szCs w:val="22"/>
        </w:rPr>
        <w:t>Es wird erwartet, dass die Pfarrei das Bettagsopfer und das Epiphanieopfer in den letzten Jahren regelmässig und mit angemessenem Erfolg erhoben hat und diese Kollekten den Pfarrei</w:t>
      </w:r>
      <w:r w:rsidRPr="00587417">
        <w:rPr>
          <w:rFonts w:ascii="Vectora Com 55 Roman" w:hAnsi="Vectora Com 55 Roman"/>
          <w:szCs w:val="22"/>
        </w:rPr>
        <w:softHyphen/>
        <w:t>angehörigen auch in Zukunft nachhaltig empfiehlt.</w:t>
      </w:r>
    </w:p>
    <w:p w:rsidR="00504604" w:rsidRPr="00504604" w:rsidRDefault="00504604" w:rsidP="00504604"/>
    <w:p w:rsidR="0077622C" w:rsidRDefault="0077622C" w:rsidP="00504604">
      <w:pPr>
        <w:jc w:val="both"/>
      </w:pPr>
    </w:p>
    <w:p w:rsidR="0077622C" w:rsidRPr="0077622C" w:rsidRDefault="0077622C" w:rsidP="00504604">
      <w:pPr>
        <w:jc w:val="both"/>
      </w:pPr>
    </w:p>
    <w:p w:rsidR="00C0519F" w:rsidRPr="00AD61CB" w:rsidRDefault="00C0519F" w:rsidP="00504604">
      <w:pPr>
        <w:pStyle w:val="berschrift2nummeriert"/>
        <w:jc w:val="both"/>
      </w:pPr>
      <w:r w:rsidRPr="00AD61CB">
        <w:t xml:space="preserve">Anteil am Ergebnis des </w:t>
      </w:r>
      <w:proofErr w:type="spellStart"/>
      <w:r w:rsidRPr="00AD61CB">
        <w:t>Epiphanieopfers</w:t>
      </w:r>
      <w:proofErr w:type="spellEnd"/>
    </w:p>
    <w:p w:rsidR="00C0519F" w:rsidRPr="00AD61CB" w:rsidRDefault="00C0519F" w:rsidP="00504604">
      <w:pPr>
        <w:jc w:val="both"/>
        <w:rPr>
          <w:sz w:val="22"/>
          <w:szCs w:val="22"/>
        </w:rPr>
      </w:pPr>
    </w:p>
    <w:p w:rsidR="00C0519F" w:rsidRDefault="00C0519F" w:rsidP="00504604">
      <w:pPr>
        <w:pStyle w:val="berschrift3nummeriert"/>
        <w:jc w:val="both"/>
        <w:rPr>
          <w:rFonts w:ascii="Vectora Com 55 Roman" w:hAnsi="Vectora Com 55 Roman"/>
        </w:rPr>
      </w:pPr>
      <w:r w:rsidRPr="00587417">
        <w:rPr>
          <w:rFonts w:ascii="Vectora Com 55 Roman" w:hAnsi="Vectora Com 55 Roman"/>
        </w:rPr>
        <w:t xml:space="preserve">Das traditionelle Epiphanieopfer ist jedes Jahr für die Restaurierung der Pfarrkirchen in drei oder mehr bedürftigen Pfarreien bestimmt. Das Gesamtergebnis wird zu gleichen Teilen auf diese Pfarreien aufgeteilt. Jedes Ordinariat kann zusammen mit der IM jedes zweite Jahr eine Pfarrei bezeichnen, für die das jeweilige </w:t>
      </w:r>
      <w:proofErr w:type="spellStart"/>
      <w:r w:rsidRPr="00587417">
        <w:rPr>
          <w:rFonts w:ascii="Vectora Com 55 Roman" w:hAnsi="Vectora Com 55 Roman"/>
        </w:rPr>
        <w:t>Epiphanieopfer</w:t>
      </w:r>
      <w:proofErr w:type="spellEnd"/>
      <w:r w:rsidRPr="00587417">
        <w:rPr>
          <w:rFonts w:ascii="Vectora Com 55 Roman" w:hAnsi="Vectora Com 55 Roman"/>
        </w:rPr>
        <w:t xml:space="preserve"> anteilsmässig bestimmt ist.</w:t>
      </w:r>
    </w:p>
    <w:p w:rsidR="00504604" w:rsidRPr="00504604" w:rsidRDefault="00504604" w:rsidP="00504604"/>
    <w:p w:rsidR="00504604" w:rsidRDefault="00C0519F" w:rsidP="00504604">
      <w:pPr>
        <w:pStyle w:val="berschrift3nummeriert"/>
        <w:jc w:val="both"/>
        <w:rPr>
          <w:rFonts w:ascii="Vectora Com 55 Roman" w:hAnsi="Vectora Com 55 Roman"/>
        </w:rPr>
      </w:pPr>
      <w:r w:rsidRPr="00587417">
        <w:rPr>
          <w:rFonts w:ascii="Vectora Com 55 Roman" w:hAnsi="Vectora Com 55 Roman"/>
        </w:rPr>
        <w:t>Vom Anteil einer Pfarrei wird die Hälfte à fonds perdu, die andere Hälfte als zinsloses Darlehen auf 10 Jahre gewährt, das ab dem 6. Jahr in 5 Tranchen zurückzuzahlen ist.</w:t>
      </w:r>
    </w:p>
    <w:p w:rsidR="00C0519F" w:rsidRDefault="00C0519F" w:rsidP="00504604">
      <w:pPr>
        <w:pStyle w:val="berschrift3nummeriert"/>
        <w:numPr>
          <w:ilvl w:val="0"/>
          <w:numId w:val="0"/>
        </w:numPr>
        <w:jc w:val="both"/>
        <w:rPr>
          <w:rFonts w:ascii="Vectora Com 55 Roman" w:hAnsi="Vectora Com 55 Roman"/>
        </w:rPr>
      </w:pPr>
    </w:p>
    <w:p w:rsidR="001125A4" w:rsidRDefault="001125A4" w:rsidP="00504604">
      <w:pPr>
        <w:jc w:val="both"/>
      </w:pPr>
    </w:p>
    <w:p w:rsidR="001125A4" w:rsidRPr="001125A4" w:rsidRDefault="001125A4" w:rsidP="00504604">
      <w:pPr>
        <w:jc w:val="both"/>
      </w:pPr>
    </w:p>
    <w:p w:rsidR="00C0519F" w:rsidRPr="00AD61CB" w:rsidRDefault="00C0519F" w:rsidP="00504604">
      <w:pPr>
        <w:pStyle w:val="berschrift2nummeriert"/>
        <w:jc w:val="both"/>
      </w:pPr>
      <w:r w:rsidRPr="00AD61CB">
        <w:t>Gewährung von Darlehen</w:t>
      </w:r>
    </w:p>
    <w:p w:rsidR="00C0519F" w:rsidRPr="00AD61CB" w:rsidRDefault="00C0519F" w:rsidP="00504604">
      <w:pPr>
        <w:ind w:left="360"/>
        <w:jc w:val="both"/>
        <w:rPr>
          <w:sz w:val="22"/>
          <w:szCs w:val="22"/>
        </w:rPr>
      </w:pPr>
    </w:p>
    <w:p w:rsidR="00C0519F" w:rsidRDefault="00C0519F" w:rsidP="00504604">
      <w:pPr>
        <w:pStyle w:val="berschrift3nummeriert"/>
        <w:jc w:val="both"/>
        <w:rPr>
          <w:rFonts w:ascii="Vectora Com 55 Roman" w:hAnsi="Vectora Com 55 Roman"/>
        </w:rPr>
      </w:pPr>
      <w:r w:rsidRPr="00587417">
        <w:rPr>
          <w:rFonts w:ascii="Vectora Com 55 Roman" w:hAnsi="Vectora Com 55 Roman"/>
        </w:rPr>
        <w:t>Die IM gewährt im Rahmen der verfügbaren Mittel für die Restaurierung oder den Bau von Kirchen, Kapellen und Klö</w:t>
      </w:r>
      <w:r w:rsidRPr="00587417">
        <w:rPr>
          <w:rFonts w:ascii="Vectora Com 55 Roman" w:hAnsi="Vectora Com 55 Roman"/>
        </w:rPr>
        <w:t>s</w:t>
      </w:r>
      <w:r w:rsidRPr="00587417">
        <w:rPr>
          <w:rFonts w:ascii="Vectora Com 55 Roman" w:hAnsi="Vectora Com 55 Roman"/>
        </w:rPr>
        <w:t>tern zinslose oder zinsgünstige Darlehen in der Regel für die Dauer von 10 Jahren. Die Einzelheiten werden in einem Darlehensvertrag geregelt.</w:t>
      </w:r>
    </w:p>
    <w:p w:rsidR="00504604" w:rsidRPr="00504604" w:rsidRDefault="00504604" w:rsidP="00504604"/>
    <w:p w:rsidR="00C0519F" w:rsidRDefault="00C0519F" w:rsidP="00504604">
      <w:pPr>
        <w:pStyle w:val="berschrift3nummeriert"/>
        <w:jc w:val="both"/>
        <w:rPr>
          <w:rFonts w:ascii="Vectora Com 55 Roman" w:hAnsi="Vectora Com 55 Roman"/>
        </w:rPr>
      </w:pPr>
      <w:r w:rsidRPr="00587417">
        <w:rPr>
          <w:rFonts w:ascii="Vectora Com 55 Roman" w:hAnsi="Vectora Com 55 Roman"/>
        </w:rPr>
        <w:t>Für die Renovation von anderen kirchlichen Bauten (Pfarreiräumen, Pfar</w:t>
      </w:r>
      <w:r w:rsidRPr="00587417">
        <w:rPr>
          <w:rFonts w:ascii="Vectora Com 55 Roman" w:hAnsi="Vectora Com 55 Roman"/>
        </w:rPr>
        <w:t>r</w:t>
      </w:r>
      <w:r w:rsidRPr="00587417">
        <w:rPr>
          <w:rFonts w:ascii="Vectora Com 55 Roman" w:hAnsi="Vectora Com 55 Roman"/>
        </w:rPr>
        <w:t>häuser usw.) können zinsgünstige Darlehen gewährt werden.</w:t>
      </w:r>
    </w:p>
    <w:p w:rsidR="00504604" w:rsidRPr="00504604" w:rsidRDefault="00504604" w:rsidP="00504604"/>
    <w:p w:rsidR="00C0519F" w:rsidRDefault="00C0519F" w:rsidP="00504604">
      <w:pPr>
        <w:pStyle w:val="berschrift3nummeriert"/>
        <w:jc w:val="both"/>
        <w:rPr>
          <w:rFonts w:ascii="Vectora Com 55 Roman" w:hAnsi="Vectora Com 55 Roman"/>
        </w:rPr>
      </w:pPr>
      <w:r w:rsidRPr="00587417">
        <w:rPr>
          <w:rFonts w:ascii="Vectora Com 55 Roman" w:hAnsi="Vectora Com 55 Roman"/>
        </w:rPr>
        <w:t>Bei Kur- und Ferienhäusern, Bildungshäusern und dgl. werden Darlehen für die R</w:t>
      </w:r>
      <w:r w:rsidRPr="00587417">
        <w:rPr>
          <w:rFonts w:ascii="Vectora Com 55 Roman" w:hAnsi="Vectora Com 55 Roman"/>
        </w:rPr>
        <w:t>e</w:t>
      </w:r>
      <w:r w:rsidRPr="00587417">
        <w:rPr>
          <w:rFonts w:ascii="Vectora Com 55 Roman" w:hAnsi="Vectora Com 55 Roman"/>
        </w:rPr>
        <w:t>novation von Kapellen gewährt oder wenn diese pfarreiliche Dienstleistungen erbringen.</w:t>
      </w:r>
    </w:p>
    <w:p w:rsidR="00504604" w:rsidRPr="00504604" w:rsidRDefault="00504604" w:rsidP="00504604"/>
    <w:p w:rsidR="00C0519F" w:rsidRDefault="00C0519F" w:rsidP="00504604">
      <w:pPr>
        <w:pStyle w:val="berschrift3nummeriert"/>
        <w:jc w:val="both"/>
        <w:rPr>
          <w:rFonts w:ascii="Vectora Com 55 Roman" w:hAnsi="Vectora Com 55 Roman"/>
        </w:rPr>
      </w:pPr>
      <w:r w:rsidRPr="00587417">
        <w:rPr>
          <w:rFonts w:ascii="Vectora Com 55 Roman" w:hAnsi="Vectora Com 55 Roman"/>
        </w:rPr>
        <w:t>Je Pfarrei werden in der Regel Darlehen bis zum Gesamtbetrag von max. CHF 150'000, für nicht-öffentlichrechtliche Körperschaften bis zum Gesamtbetrag von CHF 100'000 gewährt. Alle Darlehen sind rückzahlungspflichtig; dies ermöglicht der IM, in weiteren Fällen finan</w:t>
      </w:r>
      <w:r w:rsidRPr="00587417">
        <w:rPr>
          <w:rFonts w:ascii="Vectora Com 55 Roman" w:hAnsi="Vectora Com 55 Roman"/>
        </w:rPr>
        <w:t>z</w:t>
      </w:r>
      <w:r w:rsidRPr="00587417">
        <w:rPr>
          <w:rFonts w:ascii="Vectora Com 55 Roman" w:hAnsi="Vectora Com 55 Roman"/>
        </w:rPr>
        <w:t>schwachen Pfarreien zu helfen.</w:t>
      </w:r>
    </w:p>
    <w:p w:rsidR="00504604" w:rsidRPr="00504604" w:rsidRDefault="00504604" w:rsidP="00504604"/>
    <w:p w:rsidR="00C0519F" w:rsidRDefault="00C0519F" w:rsidP="00504604">
      <w:pPr>
        <w:pStyle w:val="berschrift3nummeriert"/>
        <w:jc w:val="both"/>
        <w:rPr>
          <w:rFonts w:ascii="Vectora Com 55 Roman" w:hAnsi="Vectora Com 55 Roman"/>
        </w:rPr>
      </w:pPr>
      <w:r w:rsidRPr="00587417">
        <w:rPr>
          <w:rFonts w:ascii="Vectora Com 55 Roman" w:hAnsi="Vectora Com 55 Roman"/>
        </w:rPr>
        <w:t>Bei der Festsetzung des Zinssatzes orientiert sich die IM in der Regel am Zinsfuss für 10-jährige Fest</w:t>
      </w:r>
      <w:r w:rsidRPr="00587417">
        <w:rPr>
          <w:rFonts w:ascii="Vectora Com 55 Roman" w:hAnsi="Vectora Com 55 Roman"/>
        </w:rPr>
        <w:softHyphen/>
        <w:t>hypotheken der betr. Kantonalbank, abzgl. 2 %, mindestens aber 1.5 %.</w:t>
      </w:r>
    </w:p>
    <w:p w:rsidR="00504604" w:rsidRPr="00504604" w:rsidRDefault="00504604" w:rsidP="00504604"/>
    <w:p w:rsidR="00C0519F" w:rsidRDefault="00C0519F" w:rsidP="00504604">
      <w:pPr>
        <w:pStyle w:val="berschrift3nummeriert"/>
        <w:jc w:val="both"/>
        <w:rPr>
          <w:rFonts w:ascii="Vectora Com 55 Roman" w:hAnsi="Vectora Com 55 Roman"/>
        </w:rPr>
      </w:pPr>
      <w:r w:rsidRPr="00587417">
        <w:rPr>
          <w:rFonts w:ascii="Vectora Com 55 Roman" w:hAnsi="Vectora Com 55 Roman"/>
        </w:rPr>
        <w:t xml:space="preserve">Die </w:t>
      </w:r>
      <w:proofErr w:type="gramStart"/>
      <w:r w:rsidRPr="00587417">
        <w:rPr>
          <w:rFonts w:ascii="Vectora Com 55 Roman" w:hAnsi="Vectora Com 55 Roman"/>
        </w:rPr>
        <w:t>Inländische</w:t>
      </w:r>
      <w:proofErr w:type="gramEnd"/>
      <w:r w:rsidRPr="00587417">
        <w:rPr>
          <w:rFonts w:ascii="Vectora Com 55 Roman" w:hAnsi="Vectora Com 55 Roman"/>
        </w:rPr>
        <w:t xml:space="preserve"> Mission kann angemessene Siche</w:t>
      </w:r>
      <w:r w:rsidRPr="00587417">
        <w:rPr>
          <w:rFonts w:ascii="Vectora Com 55 Roman" w:hAnsi="Vectora Com 55 Roman"/>
        </w:rPr>
        <w:t>r</w:t>
      </w:r>
      <w:r w:rsidRPr="00587417">
        <w:rPr>
          <w:rFonts w:ascii="Vectora Com 55 Roman" w:hAnsi="Vectora Com 55 Roman"/>
        </w:rPr>
        <w:t>heiten verlangen (z.B. grundbuch</w:t>
      </w:r>
      <w:r w:rsidR="00504604">
        <w:rPr>
          <w:rFonts w:ascii="Vectora Com 55 Roman" w:hAnsi="Vectora Com 55 Roman"/>
        </w:rPr>
        <w:t>-</w:t>
      </w:r>
      <w:r w:rsidRPr="00587417">
        <w:rPr>
          <w:rFonts w:ascii="Vectora Com 55 Roman" w:hAnsi="Vectora Com 55 Roman"/>
        </w:rPr>
        <w:t>rechtlicher Eintrag).</w:t>
      </w:r>
    </w:p>
    <w:p w:rsidR="00504604" w:rsidRPr="00504604" w:rsidRDefault="00504604" w:rsidP="00504604"/>
    <w:p w:rsidR="00C0519F" w:rsidRPr="00880499" w:rsidRDefault="00C0519F" w:rsidP="00504604">
      <w:pPr>
        <w:pStyle w:val="berschrift3nummeriert"/>
        <w:jc w:val="both"/>
        <w:rPr>
          <w:rFonts w:ascii="Vectora Com 55 Roman" w:hAnsi="Vectora Com 55 Roman"/>
        </w:rPr>
      </w:pPr>
      <w:r w:rsidRPr="00587417">
        <w:rPr>
          <w:rFonts w:ascii="Vectora Com 55 Roman" w:hAnsi="Vectora Com 55 Roman"/>
        </w:rPr>
        <w:t>Die Gewährung von Darlehen kann mit der Durchführung einer Sammelaktion verknüpft werden; das Ergebnis wird als Teilamortisation angerechnet. (S. Ziffer 5</w:t>
      </w:r>
      <w:r w:rsidR="00504604">
        <w:rPr>
          <w:rFonts w:ascii="Vectora Com 55 Roman" w:hAnsi="Vectora Com 55 Roman"/>
        </w:rPr>
        <w:t>).</w:t>
      </w:r>
    </w:p>
    <w:p w:rsidR="00C0519F" w:rsidRPr="00880499" w:rsidRDefault="00C0519F" w:rsidP="00504604">
      <w:pPr>
        <w:jc w:val="both"/>
        <w:rPr>
          <w:szCs w:val="22"/>
        </w:rPr>
      </w:pPr>
    </w:p>
    <w:p w:rsidR="00C0519F" w:rsidRPr="00880499" w:rsidRDefault="00C0519F" w:rsidP="00504604">
      <w:pPr>
        <w:jc w:val="both"/>
        <w:rPr>
          <w:szCs w:val="22"/>
        </w:rPr>
      </w:pPr>
    </w:p>
    <w:p w:rsidR="00C0519F" w:rsidRPr="00AD61CB" w:rsidRDefault="00C0519F" w:rsidP="00504604">
      <w:pPr>
        <w:pStyle w:val="berschrift2nummeriert"/>
        <w:jc w:val="both"/>
      </w:pPr>
      <w:r w:rsidRPr="00AD61CB">
        <w:t>Sammelaktionen</w:t>
      </w:r>
    </w:p>
    <w:p w:rsidR="00C0519F" w:rsidRPr="00AD61CB" w:rsidRDefault="00C0519F" w:rsidP="00504604">
      <w:pPr>
        <w:jc w:val="both"/>
        <w:rPr>
          <w:sz w:val="22"/>
          <w:szCs w:val="22"/>
        </w:rPr>
      </w:pPr>
    </w:p>
    <w:p w:rsidR="00504604" w:rsidRDefault="00C0519F" w:rsidP="00504604">
      <w:pPr>
        <w:pStyle w:val="berschrift3nummeriert"/>
        <w:jc w:val="both"/>
        <w:rPr>
          <w:rFonts w:ascii="Vectora Com 55 Roman" w:hAnsi="Vectora Com 55 Roman"/>
        </w:rPr>
      </w:pPr>
      <w:r w:rsidRPr="007E3F9A">
        <w:rPr>
          <w:rFonts w:ascii="Vectora Com 55 Roman" w:hAnsi="Vectora Com 55 Roman"/>
        </w:rPr>
        <w:t>Die IM kann für die Restaurierung von Kirchen, Kapellen und Klöstern Sammelaktionen mit adressierten Mailings durchführen. Die Einzelheiten werden in einem Dienstleistungsvertrag geregelt.</w:t>
      </w:r>
    </w:p>
    <w:p w:rsidR="00C0519F" w:rsidRPr="007E3F9A" w:rsidRDefault="00C0519F" w:rsidP="00504604">
      <w:pPr>
        <w:pStyle w:val="berschrift3nummeriert"/>
        <w:numPr>
          <w:ilvl w:val="0"/>
          <w:numId w:val="0"/>
        </w:numPr>
        <w:ind w:left="567"/>
        <w:jc w:val="both"/>
        <w:rPr>
          <w:rFonts w:ascii="Vectora Com 55 Roman" w:hAnsi="Vectora Com 55 Roman"/>
        </w:rPr>
      </w:pPr>
    </w:p>
    <w:p w:rsidR="00C0519F" w:rsidRDefault="00C0519F" w:rsidP="00504604">
      <w:pPr>
        <w:pStyle w:val="berschrift3nummeriert"/>
        <w:jc w:val="both"/>
        <w:rPr>
          <w:rFonts w:ascii="Vectora Com 55 Roman" w:hAnsi="Vectora Com 55 Roman"/>
        </w:rPr>
      </w:pPr>
      <w:r w:rsidRPr="007E3F9A">
        <w:rPr>
          <w:rFonts w:ascii="Vectora Com 55 Roman" w:hAnsi="Vectora Com 55 Roman"/>
        </w:rPr>
        <w:t>Die IM führt nur Sammelaktionen durch, die vom zuständigen Diözesanbischof ausdrücklich unterstützt we</w:t>
      </w:r>
      <w:r w:rsidRPr="007E3F9A">
        <w:rPr>
          <w:rFonts w:ascii="Vectora Com 55 Roman" w:hAnsi="Vectora Com 55 Roman"/>
        </w:rPr>
        <w:t>r</w:t>
      </w:r>
      <w:r w:rsidRPr="007E3F9A">
        <w:rPr>
          <w:rFonts w:ascii="Vectora Com 55 Roman" w:hAnsi="Vectora Com 55 Roman"/>
        </w:rPr>
        <w:t>den.</w:t>
      </w:r>
    </w:p>
    <w:p w:rsidR="00504604" w:rsidRPr="00504604" w:rsidRDefault="00504604" w:rsidP="00504604"/>
    <w:p w:rsidR="00C0519F" w:rsidRDefault="00C0519F" w:rsidP="00504604">
      <w:pPr>
        <w:pStyle w:val="berschrift3nummeriert"/>
        <w:jc w:val="both"/>
        <w:rPr>
          <w:rFonts w:ascii="Vectora Com 55 Roman" w:hAnsi="Vectora Com 55 Roman"/>
        </w:rPr>
      </w:pPr>
      <w:r w:rsidRPr="007E3F9A">
        <w:rPr>
          <w:rFonts w:ascii="Vectora Com 55 Roman" w:hAnsi="Vectora Com 55 Roman"/>
        </w:rPr>
        <w:t>Die IM erstellt sämtliche Werbeunterlagen, besorgt die Aufgabe bei der Post, erfasst die Za</w:t>
      </w:r>
      <w:r w:rsidRPr="007E3F9A">
        <w:rPr>
          <w:rFonts w:ascii="Vectora Com 55 Roman" w:hAnsi="Vectora Com 55 Roman"/>
        </w:rPr>
        <w:t>h</w:t>
      </w:r>
      <w:r w:rsidRPr="007E3F9A">
        <w:rPr>
          <w:rFonts w:ascii="Vectora Com 55 Roman" w:hAnsi="Vectora Com 55 Roman"/>
        </w:rPr>
        <w:softHyphen/>
        <w:t>lungseingänge, erledigt die Verdankungen und erstellt Abrechnungen und Statistiken. Die Auflage beträgt in der Regel mindestens 50'000 adressierte Mailings an gute Spenderadressen.</w:t>
      </w:r>
    </w:p>
    <w:p w:rsidR="00504604" w:rsidRPr="00504604" w:rsidRDefault="00504604" w:rsidP="00504604"/>
    <w:p w:rsidR="00C0519F" w:rsidRDefault="00C0519F" w:rsidP="00504604">
      <w:pPr>
        <w:pStyle w:val="berschrift3nummeriert"/>
        <w:jc w:val="both"/>
        <w:rPr>
          <w:rFonts w:ascii="Vectora Com 55 Roman" w:hAnsi="Vectora Com 55 Roman"/>
        </w:rPr>
      </w:pPr>
      <w:r w:rsidRPr="00880499">
        <w:rPr>
          <w:rFonts w:ascii="Vectora Com 55 Roman" w:hAnsi="Vectora Com 55 Roman"/>
        </w:rPr>
        <w:t>Der begünstigten Pfarrei / Kirchgemeinde wird der Nettoerlös als à fonds perdu - Be</w:t>
      </w:r>
      <w:r w:rsidRPr="00880499">
        <w:rPr>
          <w:rFonts w:ascii="Vectora Com 55 Roman" w:hAnsi="Vectora Com 55 Roman"/>
        </w:rPr>
        <w:t>i</w:t>
      </w:r>
      <w:r w:rsidRPr="00880499">
        <w:rPr>
          <w:rFonts w:ascii="Vectora Com 55 Roman" w:hAnsi="Vectora Com 55 Roman"/>
        </w:rPr>
        <w:t>trag überlassen bzw. als Teilamortisation für ein allfälliges Darlehen verrechnet. Für die Ermittlung des Nettoergebnisses werden in einem ersten Schritt die Aufwendu</w:t>
      </w:r>
      <w:r w:rsidRPr="00880499">
        <w:rPr>
          <w:rFonts w:ascii="Vectora Com 55 Roman" w:hAnsi="Vectora Com 55 Roman"/>
        </w:rPr>
        <w:t>n</w:t>
      </w:r>
      <w:r w:rsidRPr="00880499">
        <w:rPr>
          <w:rFonts w:ascii="Vectora Com 55 Roman" w:hAnsi="Vectora Com 55 Roman"/>
        </w:rPr>
        <w:t>gen der IM und die Leistungen der Lieferanten mit dem Erlös der Sammlung verrechnet. Die IM kann die Höhe des Erfolges nicht garantieren, wird aber im Rahmen ihrer Möglichkeiten zu einem befriedigenden Ergebnis beitragen.</w:t>
      </w:r>
    </w:p>
    <w:p w:rsidR="00504604" w:rsidRPr="00504604" w:rsidRDefault="00504604" w:rsidP="00504604"/>
    <w:p w:rsidR="001125A4" w:rsidRDefault="001125A4" w:rsidP="00504604">
      <w:pPr>
        <w:jc w:val="both"/>
      </w:pPr>
    </w:p>
    <w:p w:rsidR="001125A4" w:rsidRPr="001125A4" w:rsidRDefault="001125A4" w:rsidP="00504604">
      <w:pPr>
        <w:jc w:val="both"/>
      </w:pPr>
    </w:p>
    <w:p w:rsidR="00C0519F" w:rsidRPr="00AD61CB" w:rsidRDefault="00C0519F" w:rsidP="00504604">
      <w:pPr>
        <w:pStyle w:val="berschrift2nummeriert"/>
        <w:jc w:val="both"/>
      </w:pPr>
      <w:r w:rsidRPr="00AD61CB">
        <w:t>Einreichung der Gesuche, Unterlagen</w:t>
      </w:r>
    </w:p>
    <w:p w:rsidR="00C0519F" w:rsidRPr="00AD61CB" w:rsidRDefault="00C0519F" w:rsidP="00504604">
      <w:pPr>
        <w:jc w:val="both"/>
        <w:rPr>
          <w:sz w:val="22"/>
          <w:szCs w:val="22"/>
        </w:rPr>
      </w:pPr>
    </w:p>
    <w:p w:rsidR="00C0519F" w:rsidRPr="007E3F9A" w:rsidRDefault="00C0519F" w:rsidP="00504604">
      <w:pPr>
        <w:pStyle w:val="berschrift3nummeriert"/>
        <w:jc w:val="both"/>
        <w:rPr>
          <w:rFonts w:ascii="Vectora Com 55 Roman" w:hAnsi="Vectora Com 55 Roman"/>
        </w:rPr>
      </w:pPr>
      <w:r w:rsidRPr="007E3F9A">
        <w:rPr>
          <w:rFonts w:ascii="Vectora Com 55 Roman" w:hAnsi="Vectora Com 55 Roman"/>
        </w:rPr>
        <w:t>Unterstützungsgesuche können laufend eingereicht werden. Den Gesuchen um Bauhilfen sind nach Möglichkeit beizulegen:</w:t>
      </w:r>
    </w:p>
    <w:p w:rsidR="00C0519F" w:rsidRPr="007E3F9A" w:rsidRDefault="00C0519F" w:rsidP="00504604">
      <w:pPr>
        <w:numPr>
          <w:ilvl w:val="0"/>
          <w:numId w:val="47"/>
        </w:numPr>
        <w:tabs>
          <w:tab w:val="clear" w:pos="5103"/>
        </w:tabs>
        <w:jc w:val="both"/>
        <w:rPr>
          <w:szCs w:val="22"/>
        </w:rPr>
      </w:pPr>
      <w:r w:rsidRPr="007E3F9A">
        <w:rPr>
          <w:szCs w:val="22"/>
        </w:rPr>
        <w:t>das vollständig ausgefüllte Unterstützungsbegehren</w:t>
      </w:r>
    </w:p>
    <w:p w:rsidR="00C0519F" w:rsidRPr="007E3F9A" w:rsidRDefault="00C0519F" w:rsidP="00504604">
      <w:pPr>
        <w:numPr>
          <w:ilvl w:val="0"/>
          <w:numId w:val="47"/>
        </w:numPr>
        <w:tabs>
          <w:tab w:val="clear" w:pos="5103"/>
        </w:tabs>
        <w:jc w:val="both"/>
        <w:rPr>
          <w:szCs w:val="22"/>
        </w:rPr>
      </w:pPr>
      <w:r w:rsidRPr="007E3F9A">
        <w:rPr>
          <w:szCs w:val="22"/>
        </w:rPr>
        <w:t>eine kurze Beschreibung des Objektes, nach Möglichkeit mit Fotos</w:t>
      </w:r>
    </w:p>
    <w:p w:rsidR="00C0519F" w:rsidRPr="007E3F9A" w:rsidRDefault="00C0519F" w:rsidP="00504604">
      <w:pPr>
        <w:numPr>
          <w:ilvl w:val="0"/>
          <w:numId w:val="47"/>
        </w:numPr>
        <w:tabs>
          <w:tab w:val="clear" w:pos="5103"/>
        </w:tabs>
        <w:jc w:val="both"/>
        <w:rPr>
          <w:szCs w:val="22"/>
        </w:rPr>
      </w:pPr>
      <w:r w:rsidRPr="007E3F9A">
        <w:rPr>
          <w:szCs w:val="22"/>
        </w:rPr>
        <w:t>eine Kurzdarstellung der geplanten Massnahmen</w:t>
      </w:r>
    </w:p>
    <w:p w:rsidR="00C0519F" w:rsidRPr="007E3F9A" w:rsidRDefault="00C0519F" w:rsidP="00504604">
      <w:pPr>
        <w:numPr>
          <w:ilvl w:val="0"/>
          <w:numId w:val="47"/>
        </w:numPr>
        <w:tabs>
          <w:tab w:val="clear" w:pos="5103"/>
        </w:tabs>
        <w:jc w:val="both"/>
        <w:rPr>
          <w:szCs w:val="22"/>
        </w:rPr>
      </w:pPr>
      <w:r w:rsidRPr="007E3F9A">
        <w:rPr>
          <w:szCs w:val="22"/>
        </w:rPr>
        <w:t>eine Kopie des Baubeschlusses des zuständigen Organs</w:t>
      </w:r>
    </w:p>
    <w:p w:rsidR="00C0519F" w:rsidRPr="007E3F9A" w:rsidRDefault="00C0519F" w:rsidP="00504604">
      <w:pPr>
        <w:numPr>
          <w:ilvl w:val="0"/>
          <w:numId w:val="47"/>
        </w:numPr>
        <w:tabs>
          <w:tab w:val="clear" w:pos="5103"/>
        </w:tabs>
        <w:jc w:val="both"/>
        <w:rPr>
          <w:szCs w:val="22"/>
        </w:rPr>
      </w:pPr>
      <w:r w:rsidRPr="007E3F9A">
        <w:rPr>
          <w:szCs w:val="22"/>
        </w:rPr>
        <w:t>das Einverständnis der zuständigen Denkmalpflege (soweit nötig)</w:t>
      </w:r>
    </w:p>
    <w:p w:rsidR="00C0519F" w:rsidRPr="007E3F9A" w:rsidRDefault="00C0519F" w:rsidP="00504604">
      <w:pPr>
        <w:numPr>
          <w:ilvl w:val="0"/>
          <w:numId w:val="47"/>
        </w:numPr>
        <w:tabs>
          <w:tab w:val="clear" w:pos="5103"/>
        </w:tabs>
        <w:jc w:val="both"/>
        <w:rPr>
          <w:szCs w:val="22"/>
        </w:rPr>
      </w:pPr>
      <w:r w:rsidRPr="007E3F9A">
        <w:rPr>
          <w:szCs w:val="22"/>
        </w:rPr>
        <w:t>eine Bestätigung des zuständigen Ordinariates oder der Bistumsregion</w:t>
      </w:r>
    </w:p>
    <w:p w:rsidR="00C0519F" w:rsidRPr="007E3F9A" w:rsidRDefault="00C0519F" w:rsidP="00504604">
      <w:pPr>
        <w:numPr>
          <w:ilvl w:val="0"/>
          <w:numId w:val="47"/>
        </w:numPr>
        <w:tabs>
          <w:tab w:val="clear" w:pos="5103"/>
        </w:tabs>
        <w:jc w:val="both"/>
        <w:rPr>
          <w:szCs w:val="22"/>
        </w:rPr>
      </w:pPr>
      <w:r w:rsidRPr="007E3F9A">
        <w:rPr>
          <w:szCs w:val="22"/>
        </w:rPr>
        <w:t>ein Kostenvoranschlag</w:t>
      </w:r>
    </w:p>
    <w:p w:rsidR="00C0519F" w:rsidRPr="007E3F9A" w:rsidRDefault="00C0519F" w:rsidP="00504604">
      <w:pPr>
        <w:numPr>
          <w:ilvl w:val="0"/>
          <w:numId w:val="47"/>
        </w:numPr>
        <w:tabs>
          <w:tab w:val="clear" w:pos="5103"/>
        </w:tabs>
        <w:jc w:val="both"/>
        <w:rPr>
          <w:szCs w:val="22"/>
        </w:rPr>
      </w:pPr>
      <w:r w:rsidRPr="007E3F9A">
        <w:rPr>
          <w:szCs w:val="22"/>
        </w:rPr>
        <w:t>ein Finanzierungsplan</w:t>
      </w:r>
    </w:p>
    <w:p w:rsidR="00C0519F" w:rsidRPr="007E3F9A" w:rsidRDefault="00C0519F" w:rsidP="00504604">
      <w:pPr>
        <w:numPr>
          <w:ilvl w:val="0"/>
          <w:numId w:val="47"/>
        </w:numPr>
        <w:tabs>
          <w:tab w:val="clear" w:pos="5103"/>
        </w:tabs>
        <w:jc w:val="both"/>
        <w:rPr>
          <w:szCs w:val="22"/>
        </w:rPr>
      </w:pPr>
      <w:r w:rsidRPr="007E3F9A">
        <w:rPr>
          <w:szCs w:val="22"/>
        </w:rPr>
        <w:t>eine Übersicht über die finanzielle Situation der Pfarrei / Kirchgemeinde</w:t>
      </w:r>
    </w:p>
    <w:p w:rsidR="00C0519F" w:rsidRDefault="00C0519F" w:rsidP="00504604">
      <w:pPr>
        <w:numPr>
          <w:ilvl w:val="0"/>
          <w:numId w:val="47"/>
        </w:numPr>
        <w:tabs>
          <w:tab w:val="clear" w:pos="5103"/>
        </w:tabs>
        <w:jc w:val="both"/>
        <w:rPr>
          <w:szCs w:val="22"/>
        </w:rPr>
      </w:pPr>
      <w:r w:rsidRPr="007E3F9A">
        <w:rPr>
          <w:szCs w:val="22"/>
        </w:rPr>
        <w:t>die letzte Jahresrechnung und die Bilanz der Pfarrei / Kirchgemeinde.</w:t>
      </w:r>
    </w:p>
    <w:p w:rsidR="00504604" w:rsidRPr="007E3F9A" w:rsidRDefault="00504604" w:rsidP="00504604">
      <w:pPr>
        <w:tabs>
          <w:tab w:val="clear" w:pos="5103"/>
        </w:tabs>
        <w:ind w:left="720"/>
        <w:jc w:val="both"/>
        <w:rPr>
          <w:szCs w:val="22"/>
        </w:rPr>
      </w:pPr>
    </w:p>
    <w:p w:rsidR="00C0519F" w:rsidRPr="007E3F9A" w:rsidRDefault="00C0519F" w:rsidP="00504604">
      <w:pPr>
        <w:ind w:left="360"/>
        <w:jc w:val="both"/>
        <w:rPr>
          <w:szCs w:val="22"/>
        </w:rPr>
      </w:pPr>
      <w:r w:rsidRPr="007E3F9A">
        <w:rPr>
          <w:szCs w:val="22"/>
        </w:rPr>
        <w:t>Vollständige Unterlagen erleichtern uns die Arbeit!</w:t>
      </w:r>
    </w:p>
    <w:p w:rsidR="001125A4" w:rsidRPr="001125A4" w:rsidRDefault="00504604" w:rsidP="00504604">
      <w:pPr>
        <w:ind w:left="360"/>
        <w:jc w:val="both"/>
        <w:rPr>
          <w:szCs w:val="22"/>
        </w:rPr>
      </w:pPr>
      <w:r>
        <w:rPr>
          <w:szCs w:val="22"/>
        </w:rPr>
        <w:br w:type="page"/>
      </w:r>
    </w:p>
    <w:p w:rsidR="00C0519F" w:rsidRDefault="00C0519F" w:rsidP="00504604">
      <w:pPr>
        <w:pStyle w:val="berschrift3nummeriert"/>
        <w:jc w:val="both"/>
        <w:rPr>
          <w:rFonts w:ascii="Vectora Com 55 Roman" w:hAnsi="Vectora Com 55 Roman"/>
        </w:rPr>
      </w:pPr>
      <w:r w:rsidRPr="007E3F9A">
        <w:rPr>
          <w:rFonts w:ascii="Vectora Com 55 Roman" w:hAnsi="Vectora Com 55 Roman"/>
        </w:rPr>
        <w:t>Anfragen und Gesuche sind zu richten an:</w:t>
      </w:r>
    </w:p>
    <w:p w:rsidR="00E814F3" w:rsidRPr="007E3F9A" w:rsidRDefault="00E814F3" w:rsidP="00504604">
      <w:pPr>
        <w:jc w:val="both"/>
      </w:pPr>
    </w:p>
    <w:p w:rsidR="00504604" w:rsidRDefault="00880499" w:rsidP="00504604">
      <w:pPr>
        <w:ind w:left="567"/>
        <w:jc w:val="both"/>
      </w:pPr>
      <w:r>
        <w:t xml:space="preserve">IM </w:t>
      </w:r>
      <w:r w:rsidR="00504604">
        <w:t>–</w:t>
      </w:r>
      <w:r>
        <w:t xml:space="preserve"> </w:t>
      </w:r>
      <w:r w:rsidR="00504604">
        <w:t>Inländische Mission</w:t>
      </w:r>
    </w:p>
    <w:p w:rsidR="007E3F9A" w:rsidRDefault="00C0519F" w:rsidP="00504604">
      <w:pPr>
        <w:ind w:left="567"/>
        <w:jc w:val="both"/>
      </w:pPr>
      <w:r w:rsidRPr="00AD61CB">
        <w:t>Schwertstrasse 26</w:t>
      </w:r>
    </w:p>
    <w:p w:rsidR="00504604" w:rsidRDefault="007E3F9A" w:rsidP="00504604">
      <w:pPr>
        <w:ind w:left="567"/>
        <w:jc w:val="both"/>
      </w:pPr>
      <w:r>
        <w:t>Postfach 748</w:t>
      </w:r>
    </w:p>
    <w:p w:rsidR="00504604" w:rsidRDefault="007E3F9A" w:rsidP="00504604">
      <w:pPr>
        <w:ind w:left="567"/>
        <w:jc w:val="both"/>
      </w:pPr>
      <w:r>
        <w:t>6301</w:t>
      </w:r>
      <w:r w:rsidR="00C0519F" w:rsidRPr="00AD61CB">
        <w:t xml:space="preserve"> Zug</w:t>
      </w:r>
    </w:p>
    <w:p w:rsidR="00504604" w:rsidRDefault="00C0519F" w:rsidP="00504604">
      <w:pPr>
        <w:ind w:left="567"/>
        <w:jc w:val="both"/>
      </w:pPr>
      <w:r w:rsidRPr="00AD61CB">
        <w:t>Tel. 041 710 15 01</w:t>
      </w:r>
    </w:p>
    <w:p w:rsidR="00C0519F" w:rsidRDefault="00504604" w:rsidP="00504604">
      <w:pPr>
        <w:ind w:left="567"/>
        <w:jc w:val="both"/>
      </w:pPr>
      <w:proofErr w:type="spellStart"/>
      <w:r>
        <w:t>E</w:t>
      </w:r>
      <w:r w:rsidR="007E3F9A">
        <w:t>-</w:t>
      </w:r>
      <w:r w:rsidR="00C0519F" w:rsidRPr="00AD61CB">
        <w:t>mail</w:t>
      </w:r>
      <w:proofErr w:type="spellEnd"/>
      <w:r w:rsidR="00C0519F" w:rsidRPr="00AD61CB">
        <w:t xml:space="preserve">: </w:t>
      </w:r>
      <w:hyperlink r:id="rId7" w:history="1">
        <w:r w:rsidR="00C0519F" w:rsidRPr="00AD61CB">
          <w:t>info@i</w:t>
        </w:r>
        <w:r w:rsidR="00817BC1">
          <w:t>m-mi</w:t>
        </w:r>
        <w:r w:rsidR="00C0519F" w:rsidRPr="00AD61CB">
          <w:t>.ch</w:t>
        </w:r>
      </w:hyperlink>
    </w:p>
    <w:p w:rsidR="00504604" w:rsidRDefault="00504604" w:rsidP="00504604">
      <w:pPr>
        <w:ind w:left="567"/>
        <w:jc w:val="both"/>
      </w:pPr>
    </w:p>
    <w:p w:rsidR="00504604" w:rsidRDefault="00504604" w:rsidP="00504604">
      <w:pPr>
        <w:ind w:left="567"/>
        <w:jc w:val="both"/>
      </w:pPr>
    </w:p>
    <w:p w:rsidR="00C0519F" w:rsidRPr="00AD61CB" w:rsidRDefault="00C0519F" w:rsidP="00504604">
      <w:pPr>
        <w:jc w:val="both"/>
      </w:pPr>
      <w:r w:rsidRPr="00AD61CB">
        <w:t>Wir empfehlen eine frühzeitige Kontaktnahme und werden uns bemühen, Ihnen bestmöglich zu helfen.</w:t>
      </w:r>
    </w:p>
    <w:p w:rsidR="00C0519F" w:rsidRPr="00AD61CB" w:rsidRDefault="00C0519F" w:rsidP="00504604">
      <w:pPr>
        <w:jc w:val="both"/>
      </w:pPr>
    </w:p>
    <w:p w:rsidR="00C0519F" w:rsidRDefault="00C0519F" w:rsidP="00504604">
      <w:pPr>
        <w:jc w:val="both"/>
      </w:pPr>
    </w:p>
    <w:p w:rsidR="001125A4" w:rsidRPr="00AD61CB" w:rsidRDefault="001125A4" w:rsidP="00504604">
      <w:pPr>
        <w:jc w:val="both"/>
      </w:pPr>
    </w:p>
    <w:p w:rsidR="00C0519F" w:rsidRPr="00AD61CB" w:rsidRDefault="00504604" w:rsidP="00504604">
      <w:pPr>
        <w:pStyle w:val="Standardbold"/>
        <w:jc w:val="both"/>
      </w:pPr>
      <w:r>
        <w:t>IM – Inländische Mission</w:t>
      </w:r>
    </w:p>
    <w:p w:rsidR="00C0519F" w:rsidRPr="00880499" w:rsidRDefault="00C0519F" w:rsidP="00504604">
      <w:pPr>
        <w:jc w:val="both"/>
      </w:pPr>
    </w:p>
    <w:p w:rsidR="00C0519F" w:rsidRPr="00880499" w:rsidRDefault="00C0519F" w:rsidP="00504604">
      <w:pPr>
        <w:jc w:val="both"/>
      </w:pPr>
    </w:p>
    <w:p w:rsidR="00880499" w:rsidRPr="00880499" w:rsidRDefault="00880499" w:rsidP="00504604">
      <w:pPr>
        <w:jc w:val="both"/>
      </w:pPr>
    </w:p>
    <w:p w:rsidR="00C0519F" w:rsidRPr="00AD61CB" w:rsidRDefault="00C0519F" w:rsidP="00504604">
      <w:pPr>
        <w:jc w:val="both"/>
      </w:pPr>
      <w:r w:rsidRPr="00AD61CB">
        <w:t>Unterstützungsbegehren für kirchliche Bauten</w:t>
      </w:r>
    </w:p>
    <w:p w:rsidR="00A569F6" w:rsidRPr="0071205D" w:rsidRDefault="00A569F6" w:rsidP="00504604">
      <w:pPr>
        <w:jc w:val="both"/>
        <w:rPr>
          <w:lang w:val="it-CH"/>
        </w:rPr>
      </w:pPr>
    </w:p>
    <w:sectPr w:rsidR="00A569F6" w:rsidRPr="0071205D" w:rsidSect="00E678ED">
      <w:headerReference w:type="default" r:id="rId8"/>
      <w:footerReference w:type="default" r:id="rId9"/>
      <w:headerReference w:type="first" r:id="rId10"/>
      <w:footerReference w:type="first" r:id="rId11"/>
      <w:type w:val="continuous"/>
      <w:pgSz w:w="11906" w:h="16838" w:code="9"/>
      <w:pgMar w:top="2552" w:right="1418" w:bottom="1134" w:left="1814" w:header="709" w:footer="709"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DB" w:rsidRDefault="00B150DB">
      <w:r>
        <w:separator/>
      </w:r>
    </w:p>
  </w:endnote>
  <w:endnote w:type="continuationSeparator" w:id="0">
    <w:p w:rsidR="00B150DB" w:rsidRDefault="00B1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ctora Com 55 Roman">
    <w:panose1 w:val="020B0506030503020204"/>
    <w:charset w:val="00"/>
    <w:family w:val="swiss"/>
    <w:pitch w:val="variable"/>
    <w:sig w:usb0="A00000AF" w:usb1="5000204A" w:usb2="00000000" w:usb3="00000000" w:csb0="0000019B" w:csb1="00000000"/>
  </w:font>
  <w:font w:name="Courier">
    <w:altName w:val="Courier New"/>
    <w:panose1 w:val="02070409020205020404"/>
    <w:charset w:val="00"/>
    <w:family w:val="modern"/>
    <w:pitch w:val="fixed"/>
    <w:sig w:usb0="00000003" w:usb1="00000000" w:usb2="00000000" w:usb3="00000000" w:csb0="00000001"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Pr="00AF2276" w:rsidRDefault="00AF2276" w:rsidP="00AF2276">
    <w:pPr>
      <w:pStyle w:val="Standardklein"/>
      <w:ind w:firstLine="709"/>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B2A34">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DF" w:rsidRDefault="00AF2276" w:rsidP="00AF2276">
    <w:pPr>
      <w:pStyle w:val="Standardklein"/>
      <w:jc w:val="right"/>
    </w:pPr>
    <w:r>
      <w:rPr>
        <w:rStyle w:val="Seitenzahl"/>
      </w:rPr>
      <w:fldChar w:fldCharType="begin"/>
    </w:r>
    <w:r>
      <w:rPr>
        <w:rStyle w:val="Seitenzahl"/>
      </w:rPr>
      <w:instrText xml:space="preserve"> PAGE </w:instrText>
    </w:r>
    <w:r>
      <w:rPr>
        <w:rStyle w:val="Seitenzahl"/>
      </w:rPr>
      <w:fldChar w:fldCharType="separate"/>
    </w:r>
    <w:r w:rsidR="005B2A34">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DB" w:rsidRDefault="00B150DB">
      <w:r>
        <w:separator/>
      </w:r>
    </w:p>
  </w:footnote>
  <w:footnote w:type="continuationSeparator" w:id="0">
    <w:p w:rsidR="00B150DB" w:rsidRDefault="00B1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Default="004A3021" w:rsidP="004A3021">
    <w:pPr>
      <w:pStyle w:val="Kopfzeile"/>
      <w:tabs>
        <w:tab w:val="clear" w:pos="9072"/>
        <w:tab w:val="right" w:pos="8647"/>
      </w:tabs>
      <w:jc w:val="right"/>
    </w:pPr>
    <w:r>
      <w:rPr>
        <w:lang w:val="de-CH" w:eastAsia="de-CH"/>
      </w:rPr>
      <w:pict>
        <v:shapetype id="_x0000_t202" coordsize="21600,21600" o:spt="202" path="m,l,21600r21600,l21600,xe">
          <v:stroke joinstyle="miter"/>
          <v:path gradientshapeok="t" o:connecttype="rect"/>
        </v:shapetype>
        <v:shape id="_x0000_s2062" type="#_x0000_t202" style="position:absolute;left:0;text-align:left;margin-left:0;margin-top:33.9pt;width:435.35pt;height:38.3pt;z-index:251658240;mso-position-vertical-relative:page" o:allowoverlap="f" filled="f" stroked="f">
          <v:textbox style="mso-next-textbox:#_x0000_s2062" inset="0,0,0,0">
            <w:txbxContent>
              <w:p w:rsidR="004A3021" w:rsidRDefault="004A3021" w:rsidP="004A3021">
                <w:pPr>
                  <w:pStyle w:val="Standardklein"/>
                  <w:jc w:val="right"/>
                </w:pPr>
              </w:p>
              <w:p w:rsidR="00441820" w:rsidRDefault="0077622C" w:rsidP="004A3021">
                <w:pPr>
                  <w:pStyle w:val="Standardklein"/>
                  <w:jc w:val="right"/>
                  <w:rPr>
                    <w:lang w:val="it-CH"/>
                  </w:rPr>
                </w:pPr>
                <w:proofErr w:type="spellStart"/>
                <w:r>
                  <w:rPr>
                    <w:lang w:val="it-CH"/>
                  </w:rPr>
                  <w:t>Merkblatt</w:t>
                </w:r>
                <w:proofErr w:type="spellEnd"/>
                <w:r>
                  <w:rPr>
                    <w:lang w:val="it-CH"/>
                  </w:rPr>
                  <w:t xml:space="preserve"> für </w:t>
                </w:r>
                <w:proofErr w:type="spellStart"/>
                <w:r>
                  <w:rPr>
                    <w:lang w:val="it-CH"/>
                  </w:rPr>
                  <w:t>Bauhilfen</w:t>
                </w:r>
                <w:proofErr w:type="spellEnd"/>
              </w:p>
              <w:p w:rsidR="004A3021" w:rsidRPr="00441820" w:rsidRDefault="004A3021" w:rsidP="004A3021">
                <w:pPr>
                  <w:pStyle w:val="Standardklein"/>
                  <w:jc w:val="right"/>
                  <w:rPr>
                    <w:lang w:val="it-CH"/>
                  </w:rPr>
                </w:pPr>
              </w:p>
            </w:txbxContent>
          </v:textbox>
          <w10:wrap type="topAndBottom"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6.95pt;margin-top:-6.4pt;width:47pt;height:30.5pt;z-index:-251659264">
          <v:imagedata r:id="rId1" o:title="Logo_IM_farbig_ohne_Tex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21" w:rsidRDefault="00504604">
    <w:pPr>
      <w:pStyle w:val="Kopfzeile"/>
    </w:pPr>
    <w:r>
      <w:rPr>
        <w:noProof/>
        <w:lang w:eastAsia="de-CH"/>
      </w:rPr>
      <w:pict>
        <v:group id="Gruppieren 4" o:spid="_x0000_s2066" style="position:absolute;margin-left:-54pt;margin-top:-5.9pt;width:175.45pt;height:69.45pt;z-index:-251657216" coordorigin="658,561" coordsize="3509,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">
          <v:shapetype id="_x0000_t202" coordsize="21600,21600" o:spt="202" path="m,l,21600r21600,l21600,xe">
            <v:stroke joinstyle="miter"/>
            <v:path gradientshapeok="t" o:connecttype="rect"/>
          </v:shapetype>
          <v:shape id="Text Box 18" o:spid="_x0000_s2067" type="#_x0000_t202" style="position:absolute;left:1797;top:930;width:2370;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" filled="f" stroked="f">
            <v:textbox style="mso-next-textbox:#Text Box 18" inset="0,0">
              <w:txbxContent>
                <w:p w:rsidR="00504604" w:rsidRPr="00347FE0" w:rsidRDefault="00504604" w:rsidP="00504604">
                  <w:pPr>
                    <w:tabs>
                      <w:tab w:val="clear" w:pos="5103"/>
                    </w:tabs>
                    <w:autoSpaceDE w:val="0"/>
                    <w:autoSpaceDN w:val="0"/>
                    <w:adjustRightInd w:val="0"/>
                    <w:spacing w:line="210" w:lineRule="exact"/>
                    <w:rPr>
                      <w:rFonts w:ascii="Vectora Com 75 Bold" w:hAnsi="Vectora Com 75 Bold" w:cs="VectoraLH-Bold"/>
                      <w:bCs/>
                      <w:spacing w:val="0"/>
                      <w:sz w:val="16"/>
                      <w:szCs w:val="16"/>
                      <w:lang w:eastAsia="de-CH"/>
                    </w:rPr>
                  </w:pPr>
                  <w:r w:rsidRPr="00347FE0">
                    <w:rPr>
                      <w:rFonts w:ascii="Vectora Com 75 Bold" w:hAnsi="Vectora Com 75 Bold" w:cs="VectoraLH-Bold"/>
                      <w:bCs/>
                      <w:spacing w:val="0"/>
                      <w:sz w:val="16"/>
                      <w:szCs w:val="16"/>
                      <w:lang w:eastAsia="de-CH"/>
                    </w:rPr>
                    <w:t>IM – Inländische Mission</w:t>
                  </w:r>
                </w:p>
                <w:p w:rsidR="00504604" w:rsidRPr="00347FE0" w:rsidRDefault="00504604" w:rsidP="00504604">
                  <w:pPr>
                    <w:tabs>
                      <w:tab w:val="clear" w:pos="5103"/>
                    </w:tabs>
                    <w:autoSpaceDE w:val="0"/>
                    <w:autoSpaceDN w:val="0"/>
                    <w:adjustRightInd w:val="0"/>
                    <w:spacing w:line="210" w:lineRule="exact"/>
                    <w:rPr>
                      <w:rFonts w:ascii="Vectora Com 75 Bold" w:hAnsi="Vectora Com 75 Bold" w:cs="VectoraLH-Bold"/>
                      <w:bCs/>
                      <w:spacing w:val="0"/>
                      <w:sz w:val="16"/>
                      <w:szCs w:val="16"/>
                      <w:lang w:eastAsia="de-CH"/>
                    </w:rPr>
                  </w:pPr>
                  <w:r w:rsidRPr="00347FE0">
                    <w:rPr>
                      <w:rFonts w:ascii="Vectora Com 75 Bold" w:hAnsi="Vectora Com 75 Bold" w:cs="VectoraLH-Bold"/>
                      <w:bCs/>
                      <w:spacing w:val="0"/>
                      <w:sz w:val="16"/>
                      <w:szCs w:val="16"/>
                      <w:lang w:eastAsia="de-CH"/>
                    </w:rPr>
                    <w:t xml:space="preserve">MI – Mission </w:t>
                  </w:r>
                  <w:proofErr w:type="spellStart"/>
                  <w:r w:rsidRPr="00347FE0">
                    <w:rPr>
                      <w:rFonts w:ascii="Vectora Com 75 Bold" w:hAnsi="Vectora Com 75 Bold" w:cs="VectoraLH-Bold"/>
                      <w:bCs/>
                      <w:spacing w:val="0"/>
                      <w:sz w:val="16"/>
                      <w:szCs w:val="16"/>
                      <w:lang w:eastAsia="de-CH"/>
                    </w:rPr>
                    <w:t>Intérieure</w:t>
                  </w:r>
                  <w:proofErr w:type="spellEnd"/>
                </w:p>
                <w:p w:rsidR="00504604" w:rsidRPr="00347FE0" w:rsidRDefault="00504604" w:rsidP="00504604">
                  <w:pPr>
                    <w:tabs>
                      <w:tab w:val="clear" w:pos="5103"/>
                    </w:tabs>
                    <w:autoSpaceDE w:val="0"/>
                    <w:autoSpaceDN w:val="0"/>
                    <w:adjustRightInd w:val="0"/>
                    <w:spacing w:line="210" w:lineRule="exact"/>
                    <w:rPr>
                      <w:rFonts w:ascii="Vectora Com 75 Bold" w:hAnsi="Vectora Com 75 Bold" w:cs="VectoraLH-Bold"/>
                      <w:bCs/>
                      <w:spacing w:val="0"/>
                      <w:sz w:val="16"/>
                      <w:szCs w:val="16"/>
                      <w:lang w:val="it-CH" w:eastAsia="de-CH"/>
                    </w:rPr>
                  </w:pPr>
                  <w:r w:rsidRPr="00347FE0">
                    <w:rPr>
                      <w:rFonts w:ascii="Vectora Com 75 Bold" w:hAnsi="Vectora Com 75 Bold" w:cs="VectoraLH-Bold"/>
                      <w:bCs/>
                      <w:spacing w:val="0"/>
                      <w:sz w:val="16"/>
                      <w:szCs w:val="16"/>
                      <w:lang w:val="it-CH" w:eastAsia="de-CH"/>
                    </w:rPr>
                    <w:t>MI – Missione Interna</w:t>
                  </w:r>
                </w:p>
                <w:p w:rsidR="00504604" w:rsidRPr="00347FE0" w:rsidRDefault="00504604" w:rsidP="00504604">
                  <w:pPr>
                    <w:pStyle w:val="Kopfzeile"/>
                    <w:spacing w:line="210" w:lineRule="exact"/>
                    <w:rPr>
                      <w:rFonts w:ascii="Vectora Com 75 Bold" w:hAnsi="Vectora Com 75 Bold"/>
                      <w:noProof/>
                      <w:color w:val="000000"/>
                      <w:sz w:val="16"/>
                      <w:szCs w:val="16"/>
                      <w:lang w:val="it-CH"/>
                    </w:rPr>
                  </w:pPr>
                  <w:r w:rsidRPr="00347FE0">
                    <w:rPr>
                      <w:rFonts w:ascii="Vectora Com 75 Bold" w:hAnsi="Vectora Com 75 Bold" w:cs="VectoraLH-Bold"/>
                      <w:bCs/>
                      <w:spacing w:val="0"/>
                      <w:sz w:val="16"/>
                      <w:szCs w:val="16"/>
                      <w:lang w:val="it-CH" w:eastAsia="de-CH"/>
                    </w:rPr>
                    <w:t xml:space="preserve">MI – </w:t>
                  </w:r>
                  <w:proofErr w:type="spellStart"/>
                  <w:r w:rsidRPr="00347FE0">
                    <w:rPr>
                      <w:rFonts w:ascii="Vectora Com 75 Bold" w:hAnsi="Vectora Com 75 Bold" w:cs="VectoraLH-Bold"/>
                      <w:bCs/>
                      <w:spacing w:val="0"/>
                      <w:sz w:val="16"/>
                      <w:szCs w:val="16"/>
                      <w:lang w:val="it-CH" w:eastAsia="de-CH"/>
                    </w:rPr>
                    <w:t>Missiun</w:t>
                  </w:r>
                  <w:proofErr w:type="spellEnd"/>
                  <w:r w:rsidRPr="00347FE0">
                    <w:rPr>
                      <w:rFonts w:ascii="Vectora Com 75 Bold" w:hAnsi="Vectora Com 75 Bold" w:cs="VectoraLH-Bold"/>
                      <w:bCs/>
                      <w:spacing w:val="0"/>
                      <w:sz w:val="16"/>
                      <w:szCs w:val="16"/>
                      <w:lang w:val="it-CH" w:eastAsia="de-CH"/>
                    </w:rPr>
                    <w:t xml:space="preserve"> Interna</w:t>
                  </w:r>
                </w:p>
                <w:p w:rsidR="00504604" w:rsidRPr="0019141A" w:rsidRDefault="00504604" w:rsidP="00504604">
                  <w:pPr>
                    <w:pStyle w:val="Kopfzeile"/>
                    <w:spacing w:line="210" w:lineRule="exact"/>
                    <w:rPr>
                      <w:rFonts w:ascii="Vectora Com 75 Bold" w:hAnsi="Vectora Com 75 Bold"/>
                      <w:noProof/>
                      <w:color w:val="000000"/>
                      <w:lang w:val="it-CH"/>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9" o:spid="_x0000_s2068" type="#_x0000_t75" alt="Logo_IM_farbig_ohne_Text" style="position:absolute;left:658;top:561;width:938;height:6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">
            <v:imagedata r:id="rId1" o:title="Logo_IM_farbig_ohne_Text"/>
          </v:shape>
        </v:group>
      </w:pict>
    </w:r>
    <w:r w:rsidR="004A3021">
      <w:rPr>
        <w:lang w:val="de-CH" w:eastAsia="de-CH"/>
      </w:rPr>
      <w:pict>
        <v:shape id="_x0000_s2055" type="#_x0000_t202" style="position:absolute;margin-left:0;margin-top:87.9pt;width:433.85pt;height:39.55pt;z-index:251656192;mso-position-vertical-relative:page" o:allowoverlap="f" filled="f" stroked="f">
          <v:textbox style="mso-next-textbox:#_x0000_s2055" inset="0,0,0,0">
            <w:txbxContent>
              <w:p w:rsidR="004A3021" w:rsidRDefault="004A3021" w:rsidP="004A3021">
                <w:pPr>
                  <w:jc w:val="right"/>
                </w:pPr>
              </w:p>
            </w:txbxContent>
          </v:textbox>
          <w10:wrap type="topAndBottom" anchory="page"/>
        </v:shape>
      </w:pict>
    </w:r>
    <w:r w:rsidR="004A3021">
      <w:rPr>
        <w:lang w:val="de-CH"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D53F37"/>
    <w:multiLevelType w:val="multilevel"/>
    <w:tmpl w:val="04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0"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EE23F5"/>
    <w:multiLevelType w:val="multilevel"/>
    <w:tmpl w:val="36F26A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9"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7D56D8"/>
    <w:multiLevelType w:val="hybridMultilevel"/>
    <w:tmpl w:val="CAE2B574"/>
    <w:lvl w:ilvl="0" w:tplc="AC78FB72">
      <w:start w:val="1"/>
      <w:numFmt w:val="bullet"/>
      <w:lvlText w:val="-"/>
      <w:lvlJc w:val="left"/>
      <w:pPr>
        <w:tabs>
          <w:tab w:val="num" w:pos="720"/>
        </w:tabs>
        <w:ind w:left="720" w:hanging="360"/>
      </w:pPr>
      <w:rPr>
        <w:rFonts w:ascii="Gill Sans MT" w:eastAsia="Times New Roman" w:hAnsi="Gill Sans M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E575D"/>
    <w:multiLevelType w:val="hybridMultilevel"/>
    <w:tmpl w:val="DBF4C992"/>
    <w:lvl w:ilvl="0" w:tplc="C12EB31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46156"/>
    <w:multiLevelType w:val="hybridMultilevel"/>
    <w:tmpl w:val="EAC404E8"/>
    <w:lvl w:ilvl="0" w:tplc="AA5E535A">
      <w:start w:val="1"/>
      <w:numFmt w:val="decimal"/>
      <w:lvlText w:val="%1."/>
      <w:lvlJc w:val="left"/>
      <w:pPr>
        <w:tabs>
          <w:tab w:val="num" w:pos="357"/>
        </w:tabs>
        <w:ind w:left="357" w:hanging="357"/>
      </w:pPr>
      <w:rPr>
        <w:rFonts w:hint="default"/>
      </w:rPr>
    </w:lvl>
    <w:lvl w:ilvl="1" w:tplc="F5E4E97C">
      <w:start w:val="1"/>
      <w:numFmt w:val="decimal"/>
      <w:isLgl/>
      <w:lvlText w:val="%2.%2."/>
      <w:lvlJc w:val="left"/>
      <w:pPr>
        <w:tabs>
          <w:tab w:val="num" w:pos="390"/>
        </w:tabs>
        <w:ind w:left="390" w:hanging="390"/>
      </w:pPr>
      <w:rPr>
        <w:rFonts w:hint="default"/>
      </w:rPr>
    </w:lvl>
    <w:lvl w:ilvl="2" w:tplc="F71A6320">
      <w:numFmt w:val="none"/>
      <w:lvlText w:val=""/>
      <w:lvlJc w:val="left"/>
      <w:pPr>
        <w:tabs>
          <w:tab w:val="num" w:pos="360"/>
        </w:tabs>
      </w:pPr>
    </w:lvl>
    <w:lvl w:ilvl="3" w:tplc="4DB23360">
      <w:numFmt w:val="none"/>
      <w:lvlText w:val=""/>
      <w:lvlJc w:val="left"/>
      <w:pPr>
        <w:tabs>
          <w:tab w:val="num" w:pos="360"/>
        </w:tabs>
      </w:pPr>
    </w:lvl>
    <w:lvl w:ilvl="4" w:tplc="309EA434">
      <w:numFmt w:val="none"/>
      <w:lvlText w:val=""/>
      <w:lvlJc w:val="left"/>
      <w:pPr>
        <w:tabs>
          <w:tab w:val="num" w:pos="360"/>
        </w:tabs>
      </w:pPr>
    </w:lvl>
    <w:lvl w:ilvl="5" w:tplc="C8F4AB22">
      <w:numFmt w:val="none"/>
      <w:lvlText w:val=""/>
      <w:lvlJc w:val="left"/>
      <w:pPr>
        <w:tabs>
          <w:tab w:val="num" w:pos="360"/>
        </w:tabs>
      </w:pPr>
    </w:lvl>
    <w:lvl w:ilvl="6" w:tplc="ECC02596">
      <w:numFmt w:val="none"/>
      <w:lvlText w:val=""/>
      <w:lvlJc w:val="left"/>
      <w:pPr>
        <w:tabs>
          <w:tab w:val="num" w:pos="360"/>
        </w:tabs>
      </w:pPr>
    </w:lvl>
    <w:lvl w:ilvl="7" w:tplc="49FE04D2">
      <w:numFmt w:val="none"/>
      <w:lvlText w:val=""/>
      <w:lvlJc w:val="left"/>
      <w:pPr>
        <w:tabs>
          <w:tab w:val="num" w:pos="360"/>
        </w:tabs>
      </w:pPr>
    </w:lvl>
    <w:lvl w:ilvl="8" w:tplc="57FE4438">
      <w:numFmt w:val="none"/>
      <w:lvlText w:val=""/>
      <w:lvlJc w:val="left"/>
      <w:pPr>
        <w:tabs>
          <w:tab w:val="num" w:pos="360"/>
        </w:tabs>
      </w:pPr>
    </w:lvl>
  </w:abstractNum>
  <w:abstractNum w:abstractNumId="23"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3C973683"/>
    <w:multiLevelType w:val="multilevel"/>
    <w:tmpl w:val="E8DA81D8"/>
    <w:lvl w:ilvl="0">
      <w:start w:val="1"/>
      <w:numFmt w:val="decimal"/>
      <w:pStyle w:val="berschrift2nummeriert"/>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8BE74DB"/>
    <w:multiLevelType w:val="multilevel"/>
    <w:tmpl w:val="0DCC8B34"/>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0" w15:restartNumberingAfterBreak="0">
    <w:nsid w:val="53AF21DA"/>
    <w:multiLevelType w:val="hybridMultilevel"/>
    <w:tmpl w:val="D85A9896"/>
    <w:lvl w:ilvl="0" w:tplc="BCCEBDA6">
      <w:start w:val="1"/>
      <w:numFmt w:val="bullet"/>
      <w:lvlText w:val="-"/>
      <w:lvlJc w:val="left"/>
      <w:pPr>
        <w:tabs>
          <w:tab w:val="num" w:pos="567"/>
        </w:tabs>
        <w:ind w:left="567" w:hanging="567"/>
      </w:pPr>
      <w:rPr>
        <w:rFonts w:ascii="Gill Sans MT" w:eastAsia="Times New Roman" w:hAnsi="Gill Sans MT" w:cs="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2"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6"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8"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F0363A9"/>
    <w:multiLevelType w:val="multilevel"/>
    <w:tmpl w:val="60BC610E"/>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ascii="Vectora Com 55 Roman" w:hAnsi="Vectora Com 55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32"/>
  </w:num>
  <w:num w:numId="4">
    <w:abstractNumId w:val="4"/>
  </w:num>
  <w:num w:numId="5">
    <w:abstractNumId w:val="28"/>
  </w:num>
  <w:num w:numId="6">
    <w:abstractNumId w:val="19"/>
  </w:num>
  <w:num w:numId="7">
    <w:abstractNumId w:val="11"/>
  </w:num>
  <w:num w:numId="8">
    <w:abstractNumId w:val="1"/>
  </w:num>
  <w:num w:numId="9">
    <w:abstractNumId w:val="2"/>
  </w:num>
  <w:num w:numId="10">
    <w:abstractNumId w:val="3"/>
  </w:num>
  <w:num w:numId="11">
    <w:abstractNumId w:val="9"/>
  </w:num>
  <w:num w:numId="12">
    <w:abstractNumId w:val="8"/>
  </w:num>
  <w:num w:numId="13">
    <w:abstractNumId w:val="10"/>
  </w:num>
  <w:num w:numId="14">
    <w:abstractNumId w:val="41"/>
  </w:num>
  <w:num w:numId="15">
    <w:abstractNumId w:val="34"/>
  </w:num>
  <w:num w:numId="16">
    <w:abstractNumId w:val="33"/>
  </w:num>
  <w:num w:numId="17">
    <w:abstractNumId w:val="26"/>
  </w:num>
  <w:num w:numId="18">
    <w:abstractNumId w:val="14"/>
  </w:num>
  <w:num w:numId="19">
    <w:abstractNumId w:val="7"/>
  </w:num>
  <w:num w:numId="20">
    <w:abstractNumId w:val="24"/>
  </w:num>
  <w:num w:numId="21">
    <w:abstractNumId w:val="16"/>
  </w:num>
  <w:num w:numId="22">
    <w:abstractNumId w:val="13"/>
  </w:num>
  <w:num w:numId="23">
    <w:abstractNumId w:val="39"/>
  </w:num>
  <w:num w:numId="24">
    <w:abstractNumId w:val="36"/>
  </w:num>
  <w:num w:numId="25">
    <w:abstractNumId w:val="12"/>
  </w:num>
  <w:num w:numId="26">
    <w:abstractNumId w:val="23"/>
  </w:num>
  <w:num w:numId="27">
    <w:abstractNumId w:val="18"/>
  </w:num>
  <w:num w:numId="28">
    <w:abstractNumId w:val="25"/>
  </w:num>
  <w:num w:numId="29">
    <w:abstractNumId w:val="29"/>
  </w:num>
  <w:num w:numId="30">
    <w:abstractNumId w:val="38"/>
  </w:num>
  <w:num w:numId="31">
    <w:abstractNumId w:val="37"/>
  </w:num>
  <w:num w:numId="32">
    <w:abstractNumId w:val="31"/>
  </w:num>
  <w:num w:numId="33">
    <w:abstractNumId w:val="35"/>
  </w:num>
  <w:num w:numId="34">
    <w:abstractNumId w:val="6"/>
  </w:num>
  <w:num w:numId="35">
    <w:abstractNumId w:val="27"/>
  </w:num>
  <w:num w:numId="36">
    <w:abstractNumId w:val="15"/>
  </w:num>
  <w:num w:numId="37">
    <w:abstractNumId w:val="40"/>
  </w:num>
  <w:num w:numId="38">
    <w:abstractNumId w:val="30"/>
  </w:num>
  <w:num w:numId="39">
    <w:abstractNumId w:val="40"/>
  </w:num>
  <w:num w:numId="40">
    <w:abstractNumId w:val="40"/>
  </w:num>
  <w:num w:numId="41">
    <w:abstractNumId w:val="40"/>
  </w:num>
  <w:num w:numId="42">
    <w:abstractNumId w:val="40"/>
  </w:num>
  <w:num w:numId="43">
    <w:abstractNumId w:val="40"/>
  </w:num>
  <w:num w:numId="44">
    <w:abstractNumId w:val="32"/>
  </w:num>
  <w:num w:numId="45">
    <w:abstractNumId w:val="32"/>
  </w:num>
  <w:num w:numId="46">
    <w:abstractNumId w:val="40"/>
  </w:num>
  <w:num w:numId="47">
    <w:abstractNumId w:val="21"/>
  </w:num>
  <w:num w:numId="48">
    <w:abstractNumId w:val="22"/>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4CC"/>
    <w:rsid w:val="00083821"/>
    <w:rsid w:val="001125A4"/>
    <w:rsid w:val="00115E22"/>
    <w:rsid w:val="001563CE"/>
    <w:rsid w:val="001D4991"/>
    <w:rsid w:val="001E36D0"/>
    <w:rsid w:val="001F363F"/>
    <w:rsid w:val="0022096C"/>
    <w:rsid w:val="002616E3"/>
    <w:rsid w:val="002678F2"/>
    <w:rsid w:val="002B6412"/>
    <w:rsid w:val="0031133F"/>
    <w:rsid w:val="0032571D"/>
    <w:rsid w:val="003C4FF5"/>
    <w:rsid w:val="003D65C0"/>
    <w:rsid w:val="003D6D7E"/>
    <w:rsid w:val="003F144E"/>
    <w:rsid w:val="00441820"/>
    <w:rsid w:val="00453B69"/>
    <w:rsid w:val="00465AE8"/>
    <w:rsid w:val="004A3021"/>
    <w:rsid w:val="004C19C6"/>
    <w:rsid w:val="00504604"/>
    <w:rsid w:val="0051299B"/>
    <w:rsid w:val="0052276C"/>
    <w:rsid w:val="005231A3"/>
    <w:rsid w:val="00587417"/>
    <w:rsid w:val="005B2A34"/>
    <w:rsid w:val="00627328"/>
    <w:rsid w:val="0066712E"/>
    <w:rsid w:val="006D7CD0"/>
    <w:rsid w:val="00705483"/>
    <w:rsid w:val="007161AA"/>
    <w:rsid w:val="0077622C"/>
    <w:rsid w:val="007A122C"/>
    <w:rsid w:val="007D7BF8"/>
    <w:rsid w:val="007E3F9A"/>
    <w:rsid w:val="00817BC1"/>
    <w:rsid w:val="008702B5"/>
    <w:rsid w:val="00880499"/>
    <w:rsid w:val="008875FC"/>
    <w:rsid w:val="00897532"/>
    <w:rsid w:val="008A2B87"/>
    <w:rsid w:val="008B383F"/>
    <w:rsid w:val="008F0036"/>
    <w:rsid w:val="009A5ADE"/>
    <w:rsid w:val="009B5A96"/>
    <w:rsid w:val="009D2FAB"/>
    <w:rsid w:val="009E0A87"/>
    <w:rsid w:val="009F267A"/>
    <w:rsid w:val="00A378D6"/>
    <w:rsid w:val="00A569F6"/>
    <w:rsid w:val="00A952EC"/>
    <w:rsid w:val="00AC5762"/>
    <w:rsid w:val="00AF2276"/>
    <w:rsid w:val="00B150DB"/>
    <w:rsid w:val="00B21651"/>
    <w:rsid w:val="00B7449D"/>
    <w:rsid w:val="00C0519F"/>
    <w:rsid w:val="00C95ACE"/>
    <w:rsid w:val="00CB2D05"/>
    <w:rsid w:val="00CD0E1D"/>
    <w:rsid w:val="00CD6490"/>
    <w:rsid w:val="00DE108C"/>
    <w:rsid w:val="00E04B26"/>
    <w:rsid w:val="00E26C2B"/>
    <w:rsid w:val="00E35775"/>
    <w:rsid w:val="00E678ED"/>
    <w:rsid w:val="00E75576"/>
    <w:rsid w:val="00E814F3"/>
    <w:rsid w:val="00E934CC"/>
    <w:rsid w:val="00EC2FFC"/>
    <w:rsid w:val="00EC3524"/>
    <w:rsid w:val="00ED46DF"/>
    <w:rsid w:val="00F104FC"/>
    <w:rsid w:val="00F553C8"/>
    <w:rsid w:val="00F861E3"/>
    <w:rsid w:val="00F937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6FD39703"/>
  <w15:chartTrackingRefBased/>
  <w15:docId w15:val="{9159B438-03A5-4B6C-BD4F-C0099DAE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eastAsia="de-DE"/>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E62BDE"/>
    <w:pPr>
      <w:spacing w:line="210" w:lineRule="exact"/>
    </w:pPr>
  </w:style>
  <w:style w:type="paragraph" w:customStyle="1" w:styleId="Standardklein">
    <w:name w:val="Standard klein"/>
    <w:basedOn w:val="Standard"/>
    <w:rsid w:val="00EB3B0A"/>
    <w:pPr>
      <w:spacing w:line="210" w:lineRule="exact"/>
    </w:pPr>
    <w:rPr>
      <w:sz w:val="15"/>
    </w:rPr>
  </w:style>
  <w:style w:type="paragraph" w:styleId="Fuzeile">
    <w:name w:val="footer"/>
    <w:basedOn w:val="Standard"/>
    <w:semiHidden/>
    <w:rsid w:val="00E62BDE"/>
    <w:pPr>
      <w:tabs>
        <w:tab w:val="clear" w:pos="5103"/>
        <w:tab w:val="center" w:pos="4703"/>
        <w:tab w:val="right" w:pos="9406"/>
      </w:tabs>
    </w:p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tabs>
        <w:tab w:val="left" w:pos="5103"/>
      </w:tabs>
      <w:spacing w:line="220" w:lineRule="exact"/>
    </w:pPr>
    <w:rPr>
      <w:noProof/>
    </w:rPr>
  </w:style>
  <w:style w:type="paragraph" w:customStyle="1" w:styleId="berschrift2nummeriert">
    <w:name w:val="Überschrift 2 nummeriert"/>
    <w:basedOn w:val="Standard"/>
    <w:next w:val="Standard"/>
    <w:rsid w:val="00D23F49"/>
    <w:pPr>
      <w:numPr>
        <w:numId w:val="37"/>
      </w:numPr>
      <w:tabs>
        <w:tab w:val="left" w:pos="5103"/>
      </w:tabs>
      <w:spacing w:line="300" w:lineRule="exact"/>
      <w:outlineLvl w:val="0"/>
    </w:pPr>
    <w:rPr>
      <w:rFonts w:ascii="Vectora Com 75 Bold" w:hAnsi="Vectora Com 75 Bold"/>
      <w:sz w:val="24"/>
    </w:rPr>
  </w:style>
  <w:style w:type="paragraph" w:customStyle="1" w:styleId="Brieftext">
    <w:name w:val="Brieftext"/>
    <w:basedOn w:val="Standard"/>
    <w:rsid w:val="00E62BDE"/>
    <w:pPr>
      <w:tabs>
        <w:tab w:val="left" w:pos="5103"/>
      </w:tabs>
      <w:spacing w:line="300" w:lineRule="exact"/>
    </w:p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AufzhlungStandard">
    <w:name w:val="Aufzählung Standard"/>
    <w:basedOn w:val="Standard"/>
    <w:rsid w:val="00E62BDE"/>
    <w:pPr>
      <w:numPr>
        <w:numId w:val="3"/>
      </w:numPr>
    </w:pPr>
  </w:style>
  <w:style w:type="numbering" w:styleId="ArtikelAbschnitt">
    <w:name w:val="Outline List 3"/>
    <w:basedOn w:val="KeineListe"/>
    <w:rsid w:val="00E62BDE"/>
    <w:pPr>
      <w:numPr>
        <w:numId w:val="11"/>
      </w:numPr>
    </w:pPr>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paragraph" w:customStyle="1" w:styleId="00Text95pt">
    <w:name w:val="00 Text 9.5 pt"/>
    <w:basedOn w:val="Standard"/>
    <w:rsid w:val="00E934CC"/>
    <w:pPr>
      <w:tabs>
        <w:tab w:val="left" w:pos="5103"/>
      </w:tabs>
      <w:spacing w:line="300" w:lineRule="exact"/>
    </w:pPr>
    <w:rPr>
      <w:szCs w:val="24"/>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styleId="Dokumentstruktur">
    <w:name w:val="Document Map"/>
    <w:basedOn w:val="Standard"/>
    <w:semiHidden/>
    <w:rsid w:val="00465AE8"/>
    <w:pPr>
      <w:shd w:val="clear" w:color="auto" w:fill="000080"/>
    </w:pPr>
    <w:rPr>
      <w:rFonts w:ascii="Tahoma" w:hAnsi="Tahoma" w:cs="Tahoma"/>
      <w:sz w:val="20"/>
    </w:rPr>
  </w:style>
  <w:style w:type="paragraph" w:styleId="Sprechblasentext">
    <w:name w:val="Balloon Text"/>
    <w:basedOn w:val="Standard"/>
    <w:semiHidden/>
    <w:rsid w:val="00E678ED"/>
    <w:rPr>
      <w:rFonts w:ascii="Tahoma" w:hAnsi="Tahoma" w:cs="Tahoma"/>
      <w:sz w:val="16"/>
      <w:szCs w:val="16"/>
    </w:rPr>
  </w:style>
  <w:style w:type="character" w:customStyle="1" w:styleId="KopfzeileZchn">
    <w:name w:val="Kopfzeile Zchn"/>
    <w:link w:val="Kopfzeile"/>
    <w:rsid w:val="00504604"/>
    <w:rPr>
      <w:rFonts w:ascii="Vectora Com 55 Roman" w:hAnsi="Vectora Com 55 Roman"/>
      <w:spacing w:val="6"/>
      <w:sz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nlaendische-missio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_zAllgemeine\IM_Berich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IM_Bericht</Template>
  <TotalTime>0</TotalTime>
  <Pages>4</Pages>
  <Words>861</Words>
  <Characters>5426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6275</CharactersWithSpaces>
  <SharedDoc>false</SharedDoc>
  <HLinks>
    <vt:vector size="6" baseType="variant">
      <vt:variant>
        <vt:i4>5832738</vt:i4>
      </vt:variant>
      <vt:variant>
        <vt:i4>0</vt:i4>
      </vt:variant>
      <vt:variant>
        <vt:i4>0</vt:i4>
      </vt:variant>
      <vt:variant>
        <vt:i4>5</vt:i4>
      </vt:variant>
      <vt:variant>
        <vt:lpwstr>mailto:info@inlaendische-mission.ch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fej</dc:creator>
  <cp:keywords/>
  <cp:lastModifiedBy>Urban Fink-Wagner/Inländische Mission</cp:lastModifiedBy>
  <cp:revision>2</cp:revision>
  <cp:lastPrinted>2017-05-16T11:22:00Z</cp:lastPrinted>
  <dcterms:created xsi:type="dcterms:W3CDTF">2018-03-22T10:21:00Z</dcterms:created>
  <dcterms:modified xsi:type="dcterms:W3CDTF">2018-03-22T10:21:00Z</dcterms:modified>
</cp:coreProperties>
</file>